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431F8" w14:textId="7D6FCFBC" w:rsidR="007679B4" w:rsidRPr="00D44F51" w:rsidRDefault="007679B4" w:rsidP="007679B4">
      <w:pPr>
        <w:tabs>
          <w:tab w:val="left" w:pos="1701"/>
          <w:tab w:val="right" w:pos="9639"/>
        </w:tabs>
        <w:spacing w:after="60"/>
        <w:jc w:val="both"/>
        <w:rPr>
          <w:rFonts w:ascii="Arial" w:eastAsiaTheme="minorEastAsia" w:hAnsi="Arial" w:cs="Arial"/>
          <w:b/>
          <w:sz w:val="22"/>
          <w:szCs w:val="22"/>
          <w:lang w:eastAsia="zh-CN"/>
        </w:rPr>
      </w:pPr>
      <w:bookmarkStart w:id="0" w:name="_Hlk163052523"/>
      <w:bookmarkEnd w:id="0"/>
      <w:r w:rsidRPr="00270936">
        <w:rPr>
          <w:rFonts w:ascii="Arial" w:hAnsi="Arial" w:cs="Arial"/>
          <w:b/>
          <w:sz w:val="22"/>
          <w:szCs w:val="22"/>
        </w:rPr>
        <w:t xml:space="preserve">3GPP TSG RAN </w:t>
      </w:r>
      <w:r w:rsidR="00D47008" w:rsidRPr="00270936">
        <w:rPr>
          <w:rFonts w:ascii="Arial" w:hAnsi="Arial" w:cs="Arial"/>
          <w:b/>
          <w:sz w:val="22"/>
          <w:szCs w:val="22"/>
        </w:rPr>
        <w:t>WG4 #112</w:t>
      </w:r>
      <w:r w:rsidRPr="00270936">
        <w:rPr>
          <w:rFonts w:ascii="Arial" w:hAnsi="Arial" w:cs="Arial"/>
          <w:b/>
          <w:sz w:val="22"/>
          <w:szCs w:val="22"/>
        </w:rPr>
        <w:tab/>
        <w:t>R4-</w:t>
      </w:r>
      <w:r w:rsidR="008F0BB0">
        <w:rPr>
          <w:rFonts w:ascii="Arial" w:eastAsiaTheme="minorEastAsia" w:hAnsi="Arial" w:cs="Arial" w:hint="eastAsia"/>
          <w:b/>
          <w:sz w:val="22"/>
          <w:szCs w:val="22"/>
          <w:lang w:eastAsia="zh-CN"/>
        </w:rPr>
        <w:t>2412508</w:t>
      </w:r>
    </w:p>
    <w:p w14:paraId="762DC16B" w14:textId="77777777" w:rsidR="007679B4" w:rsidRPr="00270936" w:rsidRDefault="007679B4" w:rsidP="007679B4">
      <w:pPr>
        <w:tabs>
          <w:tab w:val="left" w:pos="1701"/>
          <w:tab w:val="right" w:pos="9639"/>
        </w:tabs>
        <w:spacing w:after="240"/>
        <w:jc w:val="both"/>
        <w:rPr>
          <w:rFonts w:ascii="Arial" w:hAnsi="Arial" w:cs="Arial"/>
          <w:b/>
          <w:sz w:val="22"/>
          <w:szCs w:val="22"/>
        </w:rPr>
      </w:pPr>
      <w:r w:rsidRPr="00270936">
        <w:rPr>
          <w:rFonts w:ascii="Arial" w:hAnsi="Arial" w:cs="Arial"/>
          <w:b/>
          <w:sz w:val="22"/>
          <w:szCs w:val="22"/>
        </w:rPr>
        <w:t>Maastricht, Netherlands, Aug. 19th – Aug. 23rd, 2024</w:t>
      </w:r>
    </w:p>
    <w:p w14:paraId="453EC07C" w14:textId="77777777" w:rsidR="008E1410" w:rsidRPr="00270936" w:rsidRDefault="008E1410" w:rsidP="008E1410">
      <w:pPr>
        <w:pStyle w:val="Header"/>
        <w:tabs>
          <w:tab w:val="right" w:pos="9781"/>
          <w:tab w:val="right" w:pos="13323"/>
        </w:tabs>
        <w:spacing w:before="60" w:after="60"/>
        <w:outlineLvl w:val="0"/>
        <w:rPr>
          <w:rFonts w:eastAsia="SimSun" w:cs="Arial"/>
          <w:b w:val="0"/>
          <w:sz w:val="24"/>
          <w:szCs w:val="24"/>
          <w:lang w:val="en-GB"/>
        </w:rPr>
      </w:pPr>
    </w:p>
    <w:p w14:paraId="038E9536" w14:textId="563E4159" w:rsidR="00712CC1" w:rsidRPr="00270936" w:rsidRDefault="00712CC1" w:rsidP="00712CC1">
      <w:pPr>
        <w:tabs>
          <w:tab w:val="left" w:pos="1985"/>
        </w:tabs>
        <w:spacing w:after="120"/>
        <w:jc w:val="both"/>
        <w:rPr>
          <w:rFonts w:ascii="Arial" w:hAnsi="Arial" w:cs="Arial"/>
          <w:b/>
          <w:sz w:val="22"/>
          <w:szCs w:val="22"/>
          <w:lang w:val="en-US" w:eastAsia="zh-CN"/>
        </w:rPr>
      </w:pPr>
      <w:r w:rsidRPr="00270936">
        <w:rPr>
          <w:rFonts w:ascii="Arial" w:hAnsi="Arial" w:cs="Arial"/>
          <w:b/>
          <w:sz w:val="22"/>
          <w:szCs w:val="22"/>
        </w:rPr>
        <w:t>Agenda item:</w:t>
      </w:r>
      <w:bookmarkStart w:id="1" w:name="Source"/>
      <w:bookmarkEnd w:id="1"/>
      <w:r w:rsidRPr="00270936">
        <w:rPr>
          <w:rFonts w:ascii="Arial" w:hAnsi="Arial" w:cs="Arial"/>
          <w:b/>
          <w:sz w:val="22"/>
          <w:szCs w:val="22"/>
        </w:rPr>
        <w:tab/>
      </w:r>
      <w:r w:rsidR="001C0786">
        <w:rPr>
          <w:rFonts w:ascii="Arial" w:eastAsiaTheme="minorEastAsia" w:hAnsi="Arial" w:cs="Arial" w:hint="eastAsia"/>
          <w:b/>
          <w:sz w:val="22"/>
          <w:szCs w:val="22"/>
          <w:lang w:eastAsia="zh-CN"/>
        </w:rPr>
        <w:t>8.21.1</w:t>
      </w:r>
    </w:p>
    <w:p w14:paraId="0FFEF949" w14:textId="488770E6" w:rsidR="00712CC1" w:rsidRPr="00270936" w:rsidRDefault="00712CC1" w:rsidP="00712CC1">
      <w:pPr>
        <w:tabs>
          <w:tab w:val="left" w:pos="1985"/>
        </w:tabs>
        <w:spacing w:after="120"/>
        <w:jc w:val="both"/>
        <w:rPr>
          <w:rFonts w:ascii="Arial" w:hAnsi="Arial" w:cs="Arial"/>
          <w:sz w:val="22"/>
          <w:szCs w:val="22"/>
        </w:rPr>
      </w:pPr>
      <w:r w:rsidRPr="00270936">
        <w:rPr>
          <w:rFonts w:ascii="Arial" w:hAnsi="Arial" w:cs="Arial"/>
          <w:b/>
          <w:sz w:val="22"/>
          <w:szCs w:val="22"/>
        </w:rPr>
        <w:t>Source:</w:t>
      </w:r>
      <w:r w:rsidRPr="00270936">
        <w:rPr>
          <w:rFonts w:ascii="Arial" w:hAnsi="Arial" w:cs="Arial"/>
          <w:b/>
          <w:sz w:val="22"/>
          <w:szCs w:val="22"/>
        </w:rPr>
        <w:tab/>
      </w:r>
      <w:r w:rsidR="007679B4" w:rsidRPr="00270936">
        <w:rPr>
          <w:rFonts w:ascii="Arial" w:hAnsi="Arial" w:cs="Arial"/>
          <w:b/>
          <w:sz w:val="22"/>
          <w:szCs w:val="22"/>
        </w:rPr>
        <w:t xml:space="preserve">Ericsson, </w:t>
      </w:r>
      <w:r w:rsidRPr="00270936">
        <w:rPr>
          <w:rFonts w:ascii="Arial" w:hAnsi="Arial" w:cs="Arial"/>
          <w:b/>
          <w:sz w:val="22"/>
          <w:szCs w:val="22"/>
        </w:rPr>
        <w:t>Apple</w:t>
      </w:r>
    </w:p>
    <w:p w14:paraId="43AE0FA1" w14:textId="733562EF" w:rsidR="00712CC1" w:rsidRPr="00270936" w:rsidRDefault="00712CC1" w:rsidP="00494761">
      <w:pPr>
        <w:tabs>
          <w:tab w:val="left" w:pos="1985"/>
        </w:tabs>
        <w:spacing w:after="120"/>
        <w:jc w:val="both"/>
        <w:rPr>
          <w:rFonts w:ascii="Arial" w:hAnsi="Arial" w:cs="Arial"/>
          <w:b/>
          <w:sz w:val="22"/>
          <w:szCs w:val="22"/>
          <w:lang w:val="en-US"/>
        </w:rPr>
      </w:pPr>
      <w:r w:rsidRPr="00270936">
        <w:rPr>
          <w:rFonts w:ascii="Arial" w:hAnsi="Arial" w:cs="Arial"/>
          <w:b/>
          <w:sz w:val="22"/>
          <w:szCs w:val="22"/>
        </w:rPr>
        <w:t>Title:</w:t>
      </w:r>
      <w:r w:rsidRPr="00270936">
        <w:rPr>
          <w:rFonts w:ascii="Arial" w:hAnsi="Arial" w:cs="Arial"/>
          <w:b/>
          <w:sz w:val="22"/>
          <w:szCs w:val="22"/>
        </w:rPr>
        <w:tab/>
      </w:r>
      <w:r w:rsidR="00875752" w:rsidRPr="00270936">
        <w:rPr>
          <w:rFonts w:ascii="Arial" w:hAnsi="Arial" w:cs="Arial"/>
          <w:b/>
          <w:sz w:val="22"/>
          <w:szCs w:val="22"/>
        </w:rPr>
        <w:tab/>
      </w:r>
      <w:r w:rsidR="00EB2068" w:rsidRPr="00EB2068">
        <w:rPr>
          <w:rFonts w:ascii="Arial" w:hAnsi="Arial" w:cs="Arial"/>
          <w:b/>
          <w:sz w:val="22"/>
          <w:szCs w:val="22"/>
        </w:rPr>
        <w:t>Work plan for R19 NES</w:t>
      </w:r>
    </w:p>
    <w:p w14:paraId="079A707A" w14:textId="279CE617" w:rsidR="00712CC1" w:rsidRPr="00270936" w:rsidRDefault="00712CC1" w:rsidP="00712CC1">
      <w:pPr>
        <w:tabs>
          <w:tab w:val="left" w:pos="1985"/>
        </w:tabs>
        <w:spacing w:after="120"/>
        <w:jc w:val="both"/>
        <w:rPr>
          <w:rFonts w:ascii="Arial" w:hAnsi="Arial" w:cs="Arial"/>
          <w:b/>
          <w:sz w:val="22"/>
          <w:szCs w:val="22"/>
        </w:rPr>
      </w:pPr>
      <w:r w:rsidRPr="00270936">
        <w:rPr>
          <w:rFonts w:ascii="Arial" w:hAnsi="Arial" w:cs="Arial"/>
          <w:b/>
          <w:sz w:val="22"/>
          <w:szCs w:val="22"/>
        </w:rPr>
        <w:t>Document for:</w:t>
      </w:r>
      <w:r w:rsidRPr="00270936">
        <w:rPr>
          <w:rFonts w:ascii="Arial" w:hAnsi="Arial" w:cs="Arial"/>
          <w:b/>
          <w:sz w:val="22"/>
          <w:szCs w:val="22"/>
        </w:rPr>
        <w:tab/>
      </w:r>
      <w:bookmarkStart w:id="2" w:name="DocumentFor"/>
      <w:bookmarkEnd w:id="2"/>
      <w:r w:rsidR="000C206A" w:rsidRPr="00270936">
        <w:rPr>
          <w:rFonts w:ascii="Arial" w:hAnsi="Arial" w:cs="Arial"/>
          <w:b/>
          <w:sz w:val="22"/>
          <w:szCs w:val="22"/>
        </w:rPr>
        <w:t>Approval</w:t>
      </w:r>
    </w:p>
    <w:p w14:paraId="0351CEAD" w14:textId="77777777" w:rsidR="00712CC1" w:rsidRPr="00270936" w:rsidRDefault="00712CC1" w:rsidP="00712CC1">
      <w:pPr>
        <w:pStyle w:val="Heading1"/>
        <w:numPr>
          <w:ilvl w:val="0"/>
          <w:numId w:val="10"/>
        </w:numPr>
        <w:pBdr>
          <w:top w:val="single" w:sz="12" w:space="2" w:color="auto"/>
        </w:pBdr>
        <w:jc w:val="both"/>
        <w:rPr>
          <w:sz w:val="32"/>
        </w:rPr>
      </w:pPr>
      <w:r w:rsidRPr="00270936">
        <w:rPr>
          <w:sz w:val="32"/>
        </w:rPr>
        <w:t>Introduction</w:t>
      </w:r>
    </w:p>
    <w:p w14:paraId="559702FA" w14:textId="556E3014" w:rsidR="00CD67E8" w:rsidRPr="00D44F51" w:rsidRDefault="00524000" w:rsidP="000C206A">
      <w:pPr>
        <w:jc w:val="both"/>
        <w:rPr>
          <w:rFonts w:ascii="Arial" w:hAnsi="Arial" w:cs="Arial"/>
          <w:sz w:val="22"/>
          <w:szCs w:val="22"/>
          <w:lang w:val="en-US" w:eastAsia="zh-CN"/>
        </w:rPr>
      </w:pPr>
      <w:r w:rsidRPr="00D44F51">
        <w:rPr>
          <w:rFonts w:ascii="Arial" w:hAnsi="Arial" w:cs="Arial"/>
          <w:sz w:val="22"/>
          <w:szCs w:val="22"/>
          <w:lang w:val="en-US" w:eastAsia="zh-CN"/>
        </w:rPr>
        <w:t>In RAN plenary #102 meeting, the WID of Enhancements of network energy savings for NR</w:t>
      </w:r>
      <w:r w:rsidRPr="00D44F51" w:rsidDel="006860D8">
        <w:rPr>
          <w:rFonts w:ascii="Arial" w:hAnsi="Arial" w:cs="Arial"/>
          <w:b/>
        </w:rPr>
        <w:t xml:space="preserve"> </w:t>
      </w:r>
      <w:r w:rsidRPr="00D44F51">
        <w:rPr>
          <w:rFonts w:ascii="Arial" w:hAnsi="Arial" w:cs="Arial"/>
          <w:sz w:val="22"/>
          <w:szCs w:val="22"/>
          <w:lang w:val="en-US" w:eastAsia="zh-CN"/>
        </w:rPr>
        <w:t xml:space="preserve">[1] has been approved. </w:t>
      </w:r>
      <w:r w:rsidR="0054789C" w:rsidRPr="00D44F51">
        <w:rPr>
          <w:rFonts w:ascii="Arial" w:hAnsi="Arial" w:cs="Arial"/>
          <w:sz w:val="22"/>
          <w:szCs w:val="22"/>
          <w:lang w:val="en-US" w:eastAsia="zh-CN"/>
        </w:rPr>
        <w:t>In RAN plenary #</w:t>
      </w:r>
      <w:r w:rsidR="00CF2086" w:rsidRPr="00D44F51">
        <w:rPr>
          <w:rFonts w:ascii="Arial" w:hAnsi="Arial" w:cs="Arial"/>
          <w:sz w:val="22"/>
          <w:szCs w:val="22"/>
          <w:lang w:val="en-US" w:eastAsia="zh-CN"/>
        </w:rPr>
        <w:t>10</w:t>
      </w:r>
      <w:r w:rsidR="00ED6B90" w:rsidRPr="00D44F51">
        <w:rPr>
          <w:rFonts w:ascii="Arial" w:hAnsi="Arial" w:cs="Arial"/>
          <w:sz w:val="22"/>
          <w:szCs w:val="22"/>
          <w:lang w:val="en-US" w:eastAsia="zh-CN"/>
        </w:rPr>
        <w:t>4</w:t>
      </w:r>
      <w:r w:rsidR="0054789C" w:rsidRPr="00D44F51">
        <w:rPr>
          <w:rFonts w:ascii="Arial" w:hAnsi="Arial" w:cs="Arial"/>
          <w:sz w:val="22"/>
          <w:szCs w:val="22"/>
          <w:lang w:val="en-US" w:eastAsia="zh-CN"/>
        </w:rPr>
        <w:t xml:space="preserve"> meeting</w:t>
      </w:r>
      <w:r w:rsidR="000C206A" w:rsidRPr="00D44F51">
        <w:rPr>
          <w:rFonts w:ascii="Arial" w:hAnsi="Arial" w:cs="Arial"/>
          <w:sz w:val="22"/>
          <w:szCs w:val="22"/>
          <w:lang w:val="en-US" w:eastAsia="zh-CN"/>
        </w:rPr>
        <w:t>,</w:t>
      </w:r>
      <w:r w:rsidR="0054789C" w:rsidRPr="00D44F51">
        <w:rPr>
          <w:rFonts w:ascii="Arial" w:hAnsi="Arial" w:cs="Arial"/>
          <w:sz w:val="22"/>
          <w:szCs w:val="22"/>
          <w:lang w:val="en-US" w:eastAsia="zh-CN"/>
        </w:rPr>
        <w:t xml:space="preserve"> </w:t>
      </w:r>
      <w:r w:rsidR="000C206A" w:rsidRPr="00D44F51">
        <w:rPr>
          <w:rFonts w:ascii="Arial" w:hAnsi="Arial" w:cs="Arial"/>
          <w:sz w:val="22"/>
          <w:szCs w:val="22"/>
          <w:lang w:val="en-US" w:eastAsia="zh-CN"/>
        </w:rPr>
        <w:t xml:space="preserve">the </w:t>
      </w:r>
      <w:r w:rsidR="00ED6B90" w:rsidRPr="00D44F51">
        <w:rPr>
          <w:rFonts w:ascii="Arial" w:hAnsi="Arial" w:cs="Arial"/>
          <w:sz w:val="22"/>
          <w:szCs w:val="22"/>
          <w:lang w:val="en-US" w:eastAsia="zh-CN"/>
        </w:rPr>
        <w:t xml:space="preserve">revised </w:t>
      </w:r>
      <w:r w:rsidR="000C206A" w:rsidRPr="00D44F51">
        <w:rPr>
          <w:rFonts w:ascii="Arial" w:hAnsi="Arial" w:cs="Arial"/>
          <w:sz w:val="22"/>
          <w:szCs w:val="22"/>
          <w:lang w:val="en-US" w:eastAsia="zh-CN"/>
        </w:rPr>
        <w:t xml:space="preserve">WID of </w:t>
      </w:r>
      <w:r w:rsidR="00CF2086" w:rsidRPr="00D44F51">
        <w:rPr>
          <w:rFonts w:ascii="Arial" w:hAnsi="Arial" w:cs="Arial"/>
          <w:sz w:val="22"/>
          <w:szCs w:val="22"/>
          <w:lang w:val="en-US" w:eastAsia="zh-CN"/>
        </w:rPr>
        <w:t>Enhancements of network energy savings for NR</w:t>
      </w:r>
      <w:r w:rsidR="00CF2086" w:rsidRPr="00D44F51" w:rsidDel="006860D8">
        <w:rPr>
          <w:rFonts w:ascii="Arial" w:hAnsi="Arial" w:cs="Arial"/>
          <w:b/>
        </w:rPr>
        <w:t xml:space="preserve"> </w:t>
      </w:r>
      <w:r w:rsidR="00FD0E62" w:rsidRPr="00D44F51">
        <w:rPr>
          <w:rFonts w:ascii="Arial" w:hAnsi="Arial" w:cs="Arial"/>
          <w:sz w:val="22"/>
          <w:szCs w:val="22"/>
          <w:lang w:val="en-US" w:eastAsia="zh-CN"/>
        </w:rPr>
        <w:t>[1]</w:t>
      </w:r>
      <w:r w:rsidR="000C206A" w:rsidRPr="00D44F51">
        <w:rPr>
          <w:rFonts w:ascii="Arial" w:hAnsi="Arial" w:cs="Arial"/>
          <w:sz w:val="22"/>
          <w:szCs w:val="22"/>
          <w:lang w:val="en-US" w:eastAsia="zh-CN"/>
        </w:rPr>
        <w:t xml:space="preserve"> has been approved. The scope of this WI is</w:t>
      </w:r>
      <w:r w:rsidR="00ED6B90" w:rsidRPr="00D44F51">
        <w:rPr>
          <w:rFonts w:ascii="Arial" w:hAnsi="Arial" w:cs="Arial"/>
          <w:sz w:val="22"/>
          <w:szCs w:val="22"/>
          <w:lang w:val="en-US" w:eastAsia="zh-CN"/>
        </w:rPr>
        <w:t xml:space="preserve"> updated as follow</w:t>
      </w:r>
      <w:r w:rsidR="000C206A" w:rsidRPr="00D44F51">
        <w:rPr>
          <w:rFonts w:ascii="Arial" w:hAnsi="Arial" w:cs="Arial"/>
          <w:sz w:val="22"/>
          <w:szCs w:val="22"/>
          <w:lang w:val="en-US" w:eastAsia="zh-CN"/>
        </w:rPr>
        <w:t>:</w:t>
      </w:r>
    </w:p>
    <w:tbl>
      <w:tblPr>
        <w:tblStyle w:val="TableGrid"/>
        <w:tblW w:w="0" w:type="auto"/>
        <w:tblLook w:val="04A0" w:firstRow="1" w:lastRow="0" w:firstColumn="1" w:lastColumn="0" w:noHBand="0" w:noVBand="1"/>
      </w:tblPr>
      <w:tblGrid>
        <w:gridCol w:w="9629"/>
      </w:tblGrid>
      <w:tr w:rsidR="000C206A" w:rsidRPr="00270936" w14:paraId="175885C5" w14:textId="77777777" w:rsidTr="000C206A">
        <w:tc>
          <w:tcPr>
            <w:tcW w:w="9629" w:type="dxa"/>
          </w:tcPr>
          <w:p w14:paraId="0C511E54" w14:textId="77777777" w:rsidR="00C02BF8" w:rsidRPr="00270936" w:rsidRDefault="00C02BF8" w:rsidP="004A6A31">
            <w:pPr>
              <w:numPr>
                <w:ilvl w:val="0"/>
                <w:numId w:val="15"/>
              </w:numPr>
              <w:spacing w:after="60"/>
              <w:rPr>
                <w:bCs/>
                <w:lang w:eastAsia="zh-CN"/>
              </w:rPr>
            </w:pPr>
            <w:r w:rsidRPr="00270936">
              <w:rPr>
                <w:bCs/>
                <w:lang w:eastAsia="zh-CN"/>
              </w:rPr>
              <w:t>Specify procedures</w:t>
            </w:r>
            <w:r w:rsidRPr="00270936">
              <w:t xml:space="preserve"> and signaling method(s) to support </w:t>
            </w:r>
            <w:r w:rsidRPr="00270936">
              <w:rPr>
                <w:bCs/>
                <w:lang w:eastAsia="zh-CN"/>
              </w:rPr>
              <w:t>on-demand SSB SCell operation for UEs in connected mode configured with CA, for both intra-/inter-band CA. [RAN1/2/3/4]</w:t>
            </w:r>
          </w:p>
          <w:p w14:paraId="1F0545CC" w14:textId="77777777" w:rsidR="00C02BF8" w:rsidRPr="00270936" w:rsidRDefault="00C02BF8" w:rsidP="004A6A31">
            <w:pPr>
              <w:numPr>
                <w:ilvl w:val="1"/>
                <w:numId w:val="15"/>
              </w:numPr>
              <w:spacing w:after="60"/>
              <w:ind w:left="1049" w:hanging="329"/>
              <w:jc w:val="both"/>
              <w:rPr>
                <w:bCs/>
                <w:lang w:val="en-US" w:eastAsia="zh-CN"/>
              </w:rPr>
            </w:pPr>
            <w:r w:rsidRPr="00270936">
              <w:rPr>
                <w:bCs/>
                <w:lang w:val="en-US" w:eastAsia="zh-CN"/>
              </w:rPr>
              <w:t>Specify triggering method(s) (select from UE uplink wake-up-signal using an existing signal/channel, cell on/off indication via backhaul, Scell activation/deactivation signaling)</w:t>
            </w:r>
          </w:p>
          <w:p w14:paraId="28536F50" w14:textId="77777777" w:rsidR="00C02BF8" w:rsidRPr="00270936" w:rsidRDefault="00C02BF8" w:rsidP="004A6A31">
            <w:pPr>
              <w:numPr>
                <w:ilvl w:val="1"/>
                <w:numId w:val="15"/>
              </w:numPr>
              <w:spacing w:after="60"/>
              <w:ind w:left="1049" w:hanging="329"/>
              <w:jc w:val="both"/>
              <w:rPr>
                <w:bCs/>
                <w:lang w:val="en-US" w:eastAsia="zh-CN"/>
              </w:rPr>
            </w:pPr>
            <w:r w:rsidRPr="00270936">
              <w:rPr>
                <w:bCs/>
                <w:lang w:val="en-US" w:eastAsia="zh-CN"/>
              </w:rPr>
              <w:t>Note1: On-demand SSB transmission can be used by UE for</w:t>
            </w:r>
            <w:r w:rsidRPr="00270936">
              <w:rPr>
                <w:bCs/>
                <w:lang w:eastAsia="zh-CN"/>
              </w:rPr>
              <w:t xml:space="preserve"> at least SCell time/frequency synchronization, L1/L3 measurements and SCell activation, and is supported for FR1 and FR2 in non-shared spectrum.</w:t>
            </w:r>
          </w:p>
          <w:p w14:paraId="23E21F7D" w14:textId="77777777" w:rsidR="00C02BF8" w:rsidRPr="00270936" w:rsidRDefault="00C02BF8" w:rsidP="004A6A31">
            <w:pPr>
              <w:numPr>
                <w:ilvl w:val="0"/>
                <w:numId w:val="15"/>
              </w:numPr>
              <w:spacing w:after="60"/>
              <w:rPr>
                <w:bCs/>
                <w:lang w:eastAsia="zh-CN"/>
              </w:rPr>
            </w:pPr>
            <w:r w:rsidRPr="00270936">
              <w:rPr>
                <w:bCs/>
                <w:lang w:eastAsia="zh-CN"/>
              </w:rPr>
              <w:t>Study procedures</w:t>
            </w:r>
            <w:r w:rsidRPr="00270936">
              <w:t xml:space="preserve"> and signaling method(s) to support </w:t>
            </w:r>
            <w:r w:rsidRPr="00270936">
              <w:rPr>
                <w:bCs/>
                <w:lang w:eastAsia="zh-CN"/>
              </w:rPr>
              <w:t>on-demand SIB1 for UEs in idle</w:t>
            </w:r>
            <w:r w:rsidRPr="00270936">
              <w:t>/inactive</w:t>
            </w:r>
            <w:r w:rsidRPr="00270936">
              <w:rPr>
                <w:bCs/>
                <w:lang w:eastAsia="zh-CN"/>
              </w:rPr>
              <w:t xml:space="preserve"> mode, including: [RAN1/2/3]</w:t>
            </w:r>
          </w:p>
          <w:p w14:paraId="34DEC691" w14:textId="77777777" w:rsidR="00C02BF8" w:rsidRPr="00270936" w:rsidRDefault="00C02BF8" w:rsidP="004A6A31">
            <w:pPr>
              <w:numPr>
                <w:ilvl w:val="1"/>
                <w:numId w:val="15"/>
              </w:numPr>
              <w:spacing w:after="60"/>
              <w:ind w:left="1049" w:hanging="329"/>
              <w:jc w:val="both"/>
              <w:rPr>
                <w:bCs/>
                <w:lang w:val="en-US" w:eastAsia="zh-CN"/>
              </w:rPr>
            </w:pPr>
            <w:r w:rsidRPr="00270936">
              <w:rPr>
                <w:bCs/>
                <w:lang w:val="en-US" w:eastAsia="zh-CN"/>
              </w:rPr>
              <w:t>Triggering method by uplink wake-up-signal using an existing signal/channel.</w:t>
            </w:r>
          </w:p>
          <w:p w14:paraId="61747F71" w14:textId="77777777" w:rsidR="00C02BF8" w:rsidRPr="00270936" w:rsidRDefault="00C02BF8" w:rsidP="004A6A31">
            <w:pPr>
              <w:numPr>
                <w:ilvl w:val="1"/>
                <w:numId w:val="15"/>
              </w:numPr>
              <w:spacing w:after="60"/>
              <w:ind w:left="1049" w:hanging="329"/>
              <w:jc w:val="both"/>
              <w:rPr>
                <w:bCs/>
                <w:lang w:val="en-US" w:eastAsia="zh-CN"/>
              </w:rPr>
            </w:pPr>
            <w:r w:rsidRPr="00270936">
              <w:t xml:space="preserve">Wake-up-signal configuration provisioning to UE </w:t>
            </w:r>
          </w:p>
          <w:p w14:paraId="4D49F8ED" w14:textId="77777777" w:rsidR="00C02BF8" w:rsidRPr="00270936" w:rsidRDefault="00C02BF8" w:rsidP="004A6A31">
            <w:pPr>
              <w:numPr>
                <w:ilvl w:val="2"/>
                <w:numId w:val="15"/>
              </w:numPr>
              <w:spacing w:after="60"/>
              <w:jc w:val="both"/>
              <w:rPr>
                <w:bCs/>
                <w:lang w:val="en-US" w:eastAsia="zh-CN"/>
              </w:rPr>
            </w:pPr>
            <w:r w:rsidRPr="00270936">
              <w:t>Note: No modification of SSB will be discussed under this objective</w:t>
            </w:r>
          </w:p>
          <w:p w14:paraId="29DF8500" w14:textId="77777777" w:rsidR="00C02BF8" w:rsidRPr="00270936" w:rsidRDefault="00C02BF8" w:rsidP="004A6A31">
            <w:pPr>
              <w:numPr>
                <w:ilvl w:val="1"/>
                <w:numId w:val="15"/>
              </w:numPr>
              <w:spacing w:after="60"/>
              <w:ind w:left="1049" w:hanging="329"/>
              <w:jc w:val="both"/>
              <w:rPr>
                <w:bCs/>
                <w:lang w:val="en-US" w:eastAsia="zh-CN"/>
              </w:rPr>
            </w:pPr>
            <w:r w:rsidRPr="00270936">
              <w:t>Information</w:t>
            </w:r>
            <w:r w:rsidRPr="00270936">
              <w:rPr>
                <w:bCs/>
                <w:lang w:val="en-US" w:eastAsia="zh-CN"/>
              </w:rPr>
              <w:t xml:space="preserve"> exchange between gNBs at least for the configuration of wake-up signal, if necessary.</w:t>
            </w:r>
          </w:p>
          <w:p w14:paraId="7EFE0FDC" w14:textId="77777777" w:rsidR="00C02BF8" w:rsidRPr="00270936" w:rsidRDefault="00C02BF8" w:rsidP="004A6A31">
            <w:pPr>
              <w:numPr>
                <w:ilvl w:val="1"/>
                <w:numId w:val="15"/>
              </w:numPr>
              <w:spacing w:after="60"/>
              <w:ind w:left="1049" w:hanging="329"/>
              <w:jc w:val="both"/>
              <w:rPr>
                <w:bCs/>
                <w:lang w:val="en-US" w:eastAsia="zh-CN"/>
              </w:rPr>
            </w:pPr>
            <w:r w:rsidRPr="00270936">
              <w:t>Checkpoint for normative work in RAN#105</w:t>
            </w:r>
          </w:p>
          <w:p w14:paraId="73B37A55" w14:textId="77777777" w:rsidR="00C02BF8" w:rsidRPr="00270936" w:rsidRDefault="00C02BF8" w:rsidP="004A6A31">
            <w:pPr>
              <w:numPr>
                <w:ilvl w:val="0"/>
                <w:numId w:val="15"/>
              </w:numPr>
              <w:spacing w:after="60"/>
              <w:rPr>
                <w:lang w:eastAsia="zh-CN"/>
              </w:rPr>
            </w:pPr>
            <w:r w:rsidRPr="00270936">
              <w:rPr>
                <w:lang w:eastAsia="zh-CN"/>
              </w:rPr>
              <w:t>Specify a</w:t>
            </w:r>
            <w:r w:rsidRPr="00270936">
              <w:t xml:space="preserve">daptation of common signal/channel transmissions. </w:t>
            </w:r>
            <w:r w:rsidRPr="00270936">
              <w:rPr>
                <w:lang w:eastAsia="zh-CN"/>
              </w:rPr>
              <w:t>[RAN1/2/3/4]</w:t>
            </w:r>
          </w:p>
          <w:p w14:paraId="47690232" w14:textId="77777777" w:rsidR="00C02BF8" w:rsidRPr="00270936" w:rsidRDefault="00C02BF8" w:rsidP="004A6A31">
            <w:pPr>
              <w:numPr>
                <w:ilvl w:val="1"/>
                <w:numId w:val="15"/>
              </w:numPr>
              <w:spacing w:after="60"/>
              <w:ind w:left="1049" w:hanging="329"/>
              <w:jc w:val="both"/>
              <w:rPr>
                <w:bCs/>
                <w:lang w:val="en-US" w:eastAsia="zh-CN"/>
              </w:rPr>
            </w:pPr>
            <w:r w:rsidRPr="00270936">
              <w:rPr>
                <w:bCs/>
                <w:lang w:val="en-US" w:eastAsia="zh-CN"/>
              </w:rPr>
              <w:t xml:space="preserve">Adaptation of SSB in time domain, e.g. adapting periodicity </w:t>
            </w:r>
          </w:p>
          <w:p w14:paraId="2286009F" w14:textId="77777777" w:rsidR="00C02BF8" w:rsidRPr="00270936" w:rsidRDefault="00C02BF8" w:rsidP="004A6A31">
            <w:pPr>
              <w:numPr>
                <w:ilvl w:val="1"/>
                <w:numId w:val="15"/>
              </w:numPr>
              <w:spacing w:after="60"/>
              <w:ind w:left="1049" w:hanging="329"/>
              <w:jc w:val="both"/>
              <w:rPr>
                <w:lang w:eastAsia="zh-CN"/>
              </w:rPr>
            </w:pPr>
            <w:r w:rsidRPr="00270936">
              <w:t>Adaptation of PRACH in time domain</w:t>
            </w:r>
          </w:p>
          <w:p w14:paraId="2686AE94" w14:textId="77777777" w:rsidR="00C02BF8" w:rsidRPr="00270936" w:rsidRDefault="00C02BF8" w:rsidP="004A6A31">
            <w:pPr>
              <w:numPr>
                <w:ilvl w:val="1"/>
                <w:numId w:val="15"/>
              </w:numPr>
              <w:spacing w:after="60"/>
              <w:ind w:left="1049" w:hanging="329"/>
              <w:jc w:val="both"/>
              <w:rPr>
                <w:lang w:eastAsia="zh-CN"/>
              </w:rPr>
            </w:pPr>
            <w:r w:rsidRPr="00270936">
              <w:rPr>
                <w:lang w:eastAsia="zh-CN"/>
              </w:rPr>
              <w:t>Adaptation of paging occasions including confining the paging occasions in the time domain</w:t>
            </w:r>
          </w:p>
          <w:p w14:paraId="17E43AE9" w14:textId="77777777" w:rsidR="00C02BF8" w:rsidRPr="00270936" w:rsidRDefault="00C02BF8" w:rsidP="004A6A31">
            <w:pPr>
              <w:numPr>
                <w:ilvl w:val="2"/>
                <w:numId w:val="15"/>
              </w:numPr>
              <w:spacing w:after="60"/>
              <w:jc w:val="both"/>
              <w:rPr>
                <w:lang w:eastAsia="zh-CN"/>
              </w:rPr>
            </w:pPr>
            <w:r w:rsidRPr="00270936">
              <w:rPr>
                <w:lang w:eastAsia="zh-CN"/>
              </w:rPr>
              <w:t>Note: there shall be no paging latency increase</w:t>
            </w:r>
          </w:p>
          <w:p w14:paraId="69986B48" w14:textId="29B4B9A3" w:rsidR="000C206A" w:rsidRPr="00270936" w:rsidRDefault="00C02BF8" w:rsidP="004A6A31">
            <w:pPr>
              <w:numPr>
                <w:ilvl w:val="1"/>
                <w:numId w:val="15"/>
              </w:numPr>
              <w:spacing w:after="60"/>
              <w:ind w:left="1049" w:hanging="329"/>
              <w:jc w:val="both"/>
              <w:rPr>
                <w:rFonts w:eastAsia="Batang"/>
                <w:sz w:val="24"/>
                <w:szCs w:val="24"/>
                <w:lang w:val="en-US"/>
              </w:rPr>
            </w:pPr>
            <w:r w:rsidRPr="00270936">
              <w:t>Note: there shall be no negative impact to legacy UEs, unless significant benefits are shown</w:t>
            </w:r>
          </w:p>
        </w:tc>
      </w:tr>
    </w:tbl>
    <w:p w14:paraId="769354B3" w14:textId="75D64E86" w:rsidR="000C206A" w:rsidRPr="00D44F51" w:rsidRDefault="000C206A" w:rsidP="000C206A">
      <w:pPr>
        <w:jc w:val="both"/>
        <w:rPr>
          <w:rFonts w:ascii="Arial" w:hAnsi="Arial" w:cs="Arial"/>
          <w:sz w:val="22"/>
          <w:szCs w:val="22"/>
          <w:lang w:eastAsia="zh-CN"/>
        </w:rPr>
      </w:pPr>
      <w:r w:rsidRPr="00D44F51">
        <w:rPr>
          <w:rFonts w:ascii="Arial" w:hAnsi="Arial" w:cs="Arial"/>
          <w:sz w:val="22"/>
          <w:szCs w:val="22"/>
          <w:lang w:eastAsia="zh-CN"/>
        </w:rPr>
        <w:t xml:space="preserve">Based on the time budget in </w:t>
      </w:r>
      <w:r w:rsidR="00524000" w:rsidRPr="00D44F51">
        <w:rPr>
          <w:rFonts w:ascii="Arial" w:hAnsi="Arial" w:cs="Arial"/>
          <w:sz w:val="22"/>
          <w:szCs w:val="22"/>
          <w:lang w:val="en-US" w:eastAsia="zh-CN"/>
        </w:rPr>
        <w:t>RP-234065</w:t>
      </w:r>
      <w:r w:rsidRPr="00D44F51">
        <w:rPr>
          <w:rFonts w:ascii="Arial" w:hAnsi="Arial" w:cs="Arial"/>
          <w:sz w:val="22"/>
          <w:szCs w:val="22"/>
          <w:lang w:val="en-US" w:eastAsia="zh-CN"/>
        </w:rPr>
        <w:t>, the following work plan is proposed.</w:t>
      </w:r>
    </w:p>
    <w:p w14:paraId="11114A88" w14:textId="1F225A3D" w:rsidR="00712CC1" w:rsidRPr="00270936" w:rsidRDefault="000C206A" w:rsidP="00712CC1">
      <w:pPr>
        <w:pStyle w:val="Heading1"/>
        <w:numPr>
          <w:ilvl w:val="0"/>
          <w:numId w:val="10"/>
        </w:numPr>
        <w:pBdr>
          <w:top w:val="single" w:sz="12" w:space="2" w:color="auto"/>
        </w:pBdr>
        <w:tabs>
          <w:tab w:val="num" w:pos="45"/>
        </w:tabs>
        <w:jc w:val="both"/>
        <w:rPr>
          <w:sz w:val="32"/>
        </w:rPr>
      </w:pPr>
      <w:r w:rsidRPr="00270936">
        <w:rPr>
          <w:sz w:val="32"/>
        </w:rPr>
        <w:t>Work plan for</w:t>
      </w:r>
      <w:r w:rsidRPr="00270936">
        <w:t xml:space="preserve"> </w:t>
      </w:r>
      <w:r w:rsidRPr="00270936">
        <w:rPr>
          <w:sz w:val="32"/>
        </w:rPr>
        <w:t>R1</w:t>
      </w:r>
      <w:r w:rsidR="00B86BBA" w:rsidRPr="00270936">
        <w:rPr>
          <w:sz w:val="32"/>
        </w:rPr>
        <w:t>9</w:t>
      </w:r>
      <w:r w:rsidRPr="00270936">
        <w:rPr>
          <w:sz w:val="32"/>
        </w:rPr>
        <w:t xml:space="preserve"> </w:t>
      </w:r>
      <w:r w:rsidR="00B86BBA" w:rsidRPr="00270936">
        <w:rPr>
          <w:sz w:val="32"/>
        </w:rPr>
        <w:t>Enhancements of NES</w:t>
      </w:r>
      <w:r w:rsidRPr="00270936">
        <w:rPr>
          <w:sz w:val="32"/>
        </w:rPr>
        <w:t xml:space="preserve"> WI</w:t>
      </w:r>
    </w:p>
    <w:p w14:paraId="5E422DAB" w14:textId="627E28D7" w:rsidR="000C206A" w:rsidRPr="00D44F51" w:rsidRDefault="000C206A"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w:t>
      </w:r>
      <w:r w:rsidR="00774274" w:rsidRPr="00D44F51">
        <w:rPr>
          <w:rFonts w:ascii="Arial" w:hAnsi="Arial" w:cs="Arial"/>
          <w:b/>
          <w:bCs/>
          <w:color w:val="000000"/>
          <w:sz w:val="22"/>
          <w:szCs w:val="22"/>
          <w:u w:val="single"/>
          <w:lang w:val="en-US" w:eastAsia="zh-CN"/>
        </w:rPr>
        <w:t>1</w:t>
      </w:r>
      <w:r w:rsidR="00B86BBA" w:rsidRPr="00D44F51">
        <w:rPr>
          <w:rFonts w:ascii="Arial" w:hAnsi="Arial" w:cs="Arial"/>
          <w:b/>
          <w:bCs/>
          <w:color w:val="000000"/>
          <w:sz w:val="22"/>
          <w:szCs w:val="22"/>
          <w:u w:val="single"/>
          <w:lang w:val="en-US" w:eastAsia="zh-CN"/>
        </w:rPr>
        <w:t>12</w:t>
      </w:r>
      <w:r w:rsidRPr="00D44F51">
        <w:rPr>
          <w:rFonts w:ascii="Arial" w:hAnsi="Arial" w:cs="Arial"/>
          <w:b/>
          <w:bCs/>
          <w:color w:val="000000"/>
          <w:sz w:val="22"/>
          <w:szCs w:val="22"/>
          <w:u w:val="single"/>
          <w:lang w:val="en-US" w:eastAsia="zh-CN"/>
        </w:rPr>
        <w:t xml:space="preserve"> meeting (</w:t>
      </w:r>
      <w:r w:rsidR="00D756B9" w:rsidRPr="00D44F51">
        <w:rPr>
          <w:rFonts w:ascii="Arial" w:hAnsi="Arial" w:cs="Arial"/>
          <w:b/>
          <w:bCs/>
          <w:color w:val="000000"/>
          <w:sz w:val="22"/>
          <w:szCs w:val="22"/>
          <w:u w:val="single"/>
          <w:lang w:val="en-US" w:eastAsia="zh-CN"/>
        </w:rPr>
        <w:t>Aug</w:t>
      </w:r>
      <w:r w:rsidRPr="00D44F51">
        <w:rPr>
          <w:rFonts w:ascii="Arial" w:hAnsi="Arial" w:cs="Arial"/>
          <w:b/>
          <w:bCs/>
          <w:color w:val="000000"/>
          <w:sz w:val="22"/>
          <w:szCs w:val="22"/>
          <w:u w:val="single"/>
          <w:lang w:val="en-US" w:eastAsia="zh-CN"/>
        </w:rPr>
        <w:t>, 202</w:t>
      </w:r>
      <w:r w:rsidR="00025FC3" w:rsidRPr="00D44F51">
        <w:rPr>
          <w:rFonts w:ascii="Arial" w:hAnsi="Arial" w:cs="Arial"/>
          <w:b/>
          <w:bCs/>
          <w:color w:val="000000"/>
          <w:sz w:val="22"/>
          <w:szCs w:val="22"/>
          <w:u w:val="single"/>
          <w:lang w:val="en-US" w:eastAsia="zh-CN"/>
        </w:rPr>
        <w:t>4</w:t>
      </w:r>
      <w:r w:rsidR="00D756B9" w:rsidRPr="00D44F51">
        <w:rPr>
          <w:rFonts w:ascii="Arial" w:hAnsi="Arial" w:cs="Arial"/>
          <w:b/>
          <w:bCs/>
          <w:color w:val="000000"/>
          <w:sz w:val="22"/>
          <w:szCs w:val="22"/>
          <w:u w:val="single"/>
          <w:lang w:val="en-US" w:eastAsia="zh-CN"/>
        </w:rPr>
        <w:t xml:space="preserve">, </w:t>
      </w:r>
      <w:r w:rsidR="00B86BBA" w:rsidRPr="00D44F51">
        <w:rPr>
          <w:rFonts w:ascii="Arial" w:hAnsi="Arial" w:cs="Arial"/>
          <w:b/>
          <w:bCs/>
          <w:color w:val="000000"/>
          <w:sz w:val="22"/>
          <w:szCs w:val="22"/>
          <w:u w:val="single"/>
          <w:lang w:val="en-US" w:eastAsia="zh-CN"/>
        </w:rPr>
        <w:t>1</w:t>
      </w:r>
      <w:r w:rsidR="00D756B9" w:rsidRPr="00D44F51">
        <w:rPr>
          <w:rFonts w:ascii="Arial" w:hAnsi="Arial" w:cs="Arial"/>
          <w:b/>
          <w:bCs/>
          <w:color w:val="000000"/>
          <w:sz w:val="22"/>
          <w:szCs w:val="22"/>
          <w:u w:val="single"/>
          <w:lang w:val="en-US" w:eastAsia="zh-CN"/>
        </w:rPr>
        <w:t>TU, Core part</w:t>
      </w:r>
      <w:r w:rsidRPr="00D44F51">
        <w:rPr>
          <w:rFonts w:ascii="Arial" w:hAnsi="Arial" w:cs="Arial"/>
          <w:b/>
          <w:bCs/>
          <w:color w:val="000000"/>
          <w:sz w:val="22"/>
          <w:szCs w:val="22"/>
          <w:u w:val="single"/>
          <w:lang w:val="en-US" w:eastAsia="zh-CN"/>
        </w:rPr>
        <w:t>)</w:t>
      </w:r>
    </w:p>
    <w:p w14:paraId="2BDEDAE7" w14:textId="1392E6C5" w:rsidR="000C206A" w:rsidRPr="00D44F51" w:rsidRDefault="000C206A"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Discuss to achieve consensus on the work plan</w:t>
      </w:r>
      <w:r w:rsidR="006375D9" w:rsidRPr="00D44F51">
        <w:rPr>
          <w:rFonts w:ascii="Arial" w:hAnsi="Arial" w:cs="Arial"/>
          <w:color w:val="000000"/>
          <w:sz w:val="22"/>
          <w:szCs w:val="22"/>
          <w:lang w:val="en-US" w:eastAsia="zh-CN"/>
        </w:rPr>
        <w:t xml:space="preserve"> [RAN4]</w:t>
      </w:r>
    </w:p>
    <w:p w14:paraId="7144FFC8" w14:textId="61BB07DA" w:rsidR="00C31693" w:rsidRPr="00D44F51" w:rsidRDefault="00B86BBA"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SSB</w:t>
      </w:r>
      <w:r w:rsidR="00725152" w:rsidRPr="00D44F51">
        <w:rPr>
          <w:rFonts w:ascii="Arial" w:hAnsi="Arial" w:cs="Arial"/>
          <w:color w:val="000000"/>
          <w:sz w:val="22"/>
          <w:szCs w:val="22"/>
          <w:lang w:val="en-US" w:eastAsia="zh-CN"/>
        </w:rPr>
        <w:t>(OD-SSB) SCell operation</w:t>
      </w:r>
      <w:r w:rsidR="006375D9" w:rsidRPr="00D44F51">
        <w:rPr>
          <w:rFonts w:ascii="Arial" w:hAnsi="Arial" w:cs="Arial"/>
          <w:color w:val="000000"/>
          <w:sz w:val="22"/>
          <w:szCs w:val="22"/>
          <w:lang w:val="en-US" w:eastAsia="zh-CN"/>
        </w:rPr>
        <w:t xml:space="preserve"> [RAN4]</w:t>
      </w:r>
    </w:p>
    <w:p w14:paraId="7DB33B38" w14:textId="2F428ED4" w:rsidR="00244792" w:rsidRPr="00D44F51" w:rsidRDefault="00C31693"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Initial discussion on </w:t>
      </w:r>
      <w:r w:rsidR="00725152" w:rsidRPr="00D44F51">
        <w:rPr>
          <w:rFonts w:ascii="Arial" w:eastAsia="Batang" w:hAnsi="Arial" w:cs="Arial"/>
          <w:sz w:val="22"/>
          <w:szCs w:val="22"/>
          <w:lang w:val="en-US"/>
        </w:rPr>
        <w:t>scenarios</w:t>
      </w:r>
      <w:r w:rsidR="003302A0" w:rsidRPr="00D44F51">
        <w:rPr>
          <w:rFonts w:ascii="Arial" w:eastAsia="Batang" w:hAnsi="Arial" w:cs="Arial"/>
          <w:sz w:val="22"/>
          <w:szCs w:val="22"/>
          <w:lang w:val="en-US"/>
        </w:rPr>
        <w:t xml:space="preserve"> where </w:t>
      </w:r>
      <w:r w:rsidR="00725152" w:rsidRPr="00D44F51">
        <w:rPr>
          <w:rFonts w:ascii="Arial" w:eastAsia="Batang" w:hAnsi="Arial" w:cs="Arial"/>
          <w:sz w:val="22"/>
          <w:szCs w:val="22"/>
          <w:lang w:val="en-US"/>
        </w:rPr>
        <w:t>OD-SSB</w:t>
      </w:r>
      <w:r w:rsidR="00244792" w:rsidRPr="00D44F51">
        <w:rPr>
          <w:rFonts w:ascii="Arial" w:eastAsia="Batang" w:hAnsi="Arial" w:cs="Arial"/>
          <w:sz w:val="22"/>
          <w:szCs w:val="22"/>
          <w:lang w:val="en-US"/>
        </w:rPr>
        <w:t xml:space="preserve"> can be applied</w:t>
      </w:r>
    </w:p>
    <w:p w14:paraId="438F931D" w14:textId="39830FE7" w:rsidR="00244792" w:rsidRPr="00D44F51" w:rsidRDefault="00244792"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Initial discussion the related requirement on OD-SSB based </w:t>
      </w:r>
      <w:r w:rsidR="00EB3234" w:rsidRPr="00D44F51">
        <w:rPr>
          <w:rFonts w:ascii="Arial" w:eastAsia="Batang" w:hAnsi="Arial" w:cs="Arial"/>
          <w:sz w:val="22"/>
          <w:szCs w:val="22"/>
          <w:lang w:val="en-US"/>
        </w:rPr>
        <w:t xml:space="preserve">single </w:t>
      </w:r>
      <w:r w:rsidRPr="00D44F51">
        <w:rPr>
          <w:rFonts w:ascii="Arial" w:eastAsia="Batang" w:hAnsi="Arial" w:cs="Arial"/>
          <w:sz w:val="22"/>
          <w:szCs w:val="22"/>
          <w:lang w:val="en-US"/>
        </w:rPr>
        <w:t>SCell activation</w:t>
      </w:r>
    </w:p>
    <w:p w14:paraId="7236CC46" w14:textId="77777777" w:rsidR="00BE7E20" w:rsidRPr="00D44F51" w:rsidRDefault="00BE7E20" w:rsidP="00BE7E20">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SIB1(OD-SIB1) operation in IDLE/INACTIVE mode[RAN4]</w:t>
      </w:r>
    </w:p>
    <w:p w14:paraId="2A43BC24" w14:textId="1314E15B" w:rsidR="00BE7E20" w:rsidRPr="00D44F51" w:rsidRDefault="00BE7E20" w:rsidP="00BE7E20">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Initial discussion on </w:t>
      </w:r>
      <w:r w:rsidRPr="00D44F51">
        <w:rPr>
          <w:rFonts w:ascii="Arial" w:eastAsia="Batang" w:hAnsi="Arial" w:cs="Arial"/>
          <w:sz w:val="22"/>
          <w:szCs w:val="22"/>
          <w:lang w:val="en-US"/>
        </w:rPr>
        <w:t>whether RRM requirement is needed for OD-SIB1</w:t>
      </w:r>
    </w:p>
    <w:p w14:paraId="3C5197DD" w14:textId="2F4BFE12" w:rsidR="008348A5" w:rsidRPr="00D44F51" w:rsidRDefault="008348A5"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lastRenderedPageBreak/>
        <w:t xml:space="preserve">Common signal/channel adaptation </w:t>
      </w:r>
      <w:r w:rsidRPr="00D44F51">
        <w:rPr>
          <w:rFonts w:ascii="Arial" w:hAnsi="Arial" w:cs="Arial"/>
          <w:color w:val="000000"/>
          <w:sz w:val="22"/>
          <w:szCs w:val="22"/>
          <w:lang w:val="en-US" w:eastAsia="zh-CN"/>
        </w:rPr>
        <w:t>[RAN4]</w:t>
      </w:r>
    </w:p>
    <w:p w14:paraId="175DD8BF" w14:textId="457E6785" w:rsidR="008348A5" w:rsidRPr="00D44F51" w:rsidRDefault="008348A5"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Initial discussion on </w:t>
      </w:r>
      <w:r w:rsidRPr="00D44F51">
        <w:rPr>
          <w:rFonts w:ascii="Arial" w:eastAsia="Batang" w:hAnsi="Arial" w:cs="Arial"/>
          <w:sz w:val="22"/>
          <w:szCs w:val="22"/>
          <w:lang w:val="en-US"/>
        </w:rPr>
        <w:t>scenarios where SSB adaptation can be applied</w:t>
      </w:r>
    </w:p>
    <w:p w14:paraId="5516EDDF" w14:textId="3039185D" w:rsidR="007E7E14" w:rsidRPr="00D44F51" w:rsidRDefault="008348A5"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Identify the potential RRM impact due to </w:t>
      </w:r>
      <w:r w:rsidR="007E7E14" w:rsidRPr="00D44F51">
        <w:rPr>
          <w:rFonts w:ascii="Arial" w:eastAsia="Batang" w:hAnsi="Arial" w:cs="Arial"/>
          <w:sz w:val="22"/>
          <w:szCs w:val="22"/>
          <w:lang w:val="en-US"/>
        </w:rPr>
        <w:t>PRACH adaptation</w:t>
      </w:r>
      <w:r w:rsidR="0037457C" w:rsidRPr="00D44F51">
        <w:rPr>
          <w:rFonts w:ascii="Arial" w:eastAsia="Batang" w:hAnsi="Arial" w:cs="Arial"/>
          <w:sz w:val="22"/>
          <w:szCs w:val="22"/>
          <w:lang w:val="en-US"/>
        </w:rPr>
        <w:t xml:space="preserve">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7C8423DF" w14:textId="5827F578" w:rsidR="003302A0" w:rsidRPr="00D44F51" w:rsidRDefault="007E7E14"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Identify the potential RRM impact due to Paging occasion adaptation</w:t>
      </w:r>
      <w:r w:rsidR="0037457C" w:rsidRPr="00D44F51">
        <w:rPr>
          <w:rFonts w:ascii="Arial" w:eastAsia="Batang" w:hAnsi="Arial" w:cs="Arial"/>
          <w:sz w:val="22"/>
          <w:szCs w:val="22"/>
          <w:lang w:val="en-US"/>
        </w:rPr>
        <w:t xml:space="preserve">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1F80AB55" w14:textId="291D8207" w:rsidR="000C206A" w:rsidRPr="00D44F51" w:rsidRDefault="000C206A"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w:t>
      </w:r>
      <w:r w:rsidR="00D756B9" w:rsidRPr="00D44F51">
        <w:rPr>
          <w:rFonts w:ascii="Arial" w:hAnsi="Arial" w:cs="Arial"/>
          <w:b/>
          <w:bCs/>
          <w:color w:val="000000"/>
          <w:sz w:val="22"/>
          <w:szCs w:val="22"/>
          <w:u w:val="single"/>
          <w:lang w:val="en-US" w:eastAsia="zh-CN"/>
        </w:rPr>
        <w:t>1</w:t>
      </w:r>
      <w:r w:rsidR="00025FC3" w:rsidRPr="00D44F51">
        <w:rPr>
          <w:rFonts w:ascii="Arial" w:hAnsi="Arial" w:cs="Arial"/>
          <w:b/>
          <w:bCs/>
          <w:color w:val="000000"/>
          <w:sz w:val="22"/>
          <w:szCs w:val="22"/>
          <w:u w:val="single"/>
          <w:lang w:val="en-US" w:eastAsia="zh-CN"/>
        </w:rPr>
        <w:t>12</w:t>
      </w:r>
      <w:r w:rsidR="00D756B9" w:rsidRPr="00D44F51">
        <w:rPr>
          <w:rFonts w:ascii="Arial" w:hAnsi="Arial" w:cs="Arial"/>
          <w:b/>
          <w:bCs/>
          <w:color w:val="000000"/>
          <w:sz w:val="22"/>
          <w:szCs w:val="22"/>
          <w:u w:val="single"/>
          <w:lang w:val="en-US" w:eastAsia="zh-CN"/>
        </w:rPr>
        <w:t>-bis</w:t>
      </w:r>
      <w:r w:rsidRPr="00D44F51">
        <w:rPr>
          <w:rFonts w:ascii="Arial" w:hAnsi="Arial" w:cs="Arial"/>
          <w:b/>
          <w:bCs/>
          <w:color w:val="000000"/>
          <w:sz w:val="22"/>
          <w:szCs w:val="22"/>
          <w:u w:val="single"/>
          <w:lang w:val="en-US" w:eastAsia="zh-CN"/>
        </w:rPr>
        <w:t xml:space="preserve"> meeting (</w:t>
      </w:r>
      <w:r w:rsidR="00D756B9" w:rsidRPr="00D44F51">
        <w:rPr>
          <w:rFonts w:ascii="Arial" w:hAnsi="Arial" w:cs="Arial"/>
          <w:b/>
          <w:bCs/>
          <w:color w:val="000000"/>
          <w:sz w:val="22"/>
          <w:szCs w:val="22"/>
          <w:u w:val="single"/>
          <w:lang w:val="en-US" w:eastAsia="zh-CN"/>
        </w:rPr>
        <w:t>Oct</w:t>
      </w:r>
      <w:r w:rsidRPr="00D44F51">
        <w:rPr>
          <w:rFonts w:ascii="Arial" w:hAnsi="Arial" w:cs="Arial"/>
          <w:b/>
          <w:bCs/>
          <w:color w:val="000000"/>
          <w:sz w:val="22"/>
          <w:szCs w:val="22"/>
          <w:u w:val="single"/>
          <w:lang w:val="en-US" w:eastAsia="zh-CN"/>
        </w:rPr>
        <w:t>, 202</w:t>
      </w:r>
      <w:r w:rsidR="00025FC3" w:rsidRPr="00D44F51">
        <w:rPr>
          <w:rFonts w:ascii="Arial" w:hAnsi="Arial" w:cs="Arial"/>
          <w:b/>
          <w:bCs/>
          <w:color w:val="000000"/>
          <w:sz w:val="22"/>
          <w:szCs w:val="22"/>
          <w:u w:val="single"/>
          <w:lang w:val="en-US" w:eastAsia="zh-CN"/>
        </w:rPr>
        <w:t>4</w:t>
      </w:r>
      <w:r w:rsidRPr="00D44F51">
        <w:rPr>
          <w:rFonts w:ascii="Arial" w:hAnsi="Arial" w:cs="Arial"/>
          <w:b/>
          <w:bCs/>
          <w:color w:val="000000"/>
          <w:sz w:val="22"/>
          <w:szCs w:val="22"/>
          <w:u w:val="single"/>
          <w:lang w:val="en-US" w:eastAsia="zh-CN"/>
        </w:rPr>
        <w:t>, 1TU, Core part)</w:t>
      </w:r>
    </w:p>
    <w:p w14:paraId="1B3F1217" w14:textId="77777777" w:rsidR="009847AF" w:rsidRPr="00D44F51" w:rsidRDefault="009847AF"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SSB(OD-SSB) SCell operation [RAN4]</w:t>
      </w:r>
    </w:p>
    <w:p w14:paraId="5DA5B5C0" w14:textId="3A961876" w:rsidR="009847AF" w:rsidRPr="00D44F51" w:rsidRDefault="009847AF"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Discussion on </w:t>
      </w:r>
      <w:r w:rsidRPr="00D44F51">
        <w:rPr>
          <w:rFonts w:ascii="Arial" w:eastAsia="Batang" w:hAnsi="Arial" w:cs="Arial"/>
          <w:sz w:val="22"/>
          <w:szCs w:val="22"/>
          <w:lang w:val="en-US"/>
        </w:rPr>
        <w:t>scenarios where OD-SSB can be applied</w:t>
      </w:r>
    </w:p>
    <w:p w14:paraId="393A65D6" w14:textId="1F292763" w:rsidR="009847AF" w:rsidRPr="00D44F51" w:rsidRDefault="009847AF"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Discussion the related requirement on OD-SSB based </w:t>
      </w:r>
      <w:r w:rsidR="00EB3234" w:rsidRPr="00D44F51">
        <w:rPr>
          <w:rFonts w:ascii="Arial" w:eastAsia="Batang" w:hAnsi="Arial" w:cs="Arial"/>
          <w:sz w:val="22"/>
          <w:szCs w:val="22"/>
          <w:lang w:val="en-US"/>
        </w:rPr>
        <w:t xml:space="preserve">single </w:t>
      </w:r>
      <w:r w:rsidRPr="00D44F51">
        <w:rPr>
          <w:rFonts w:ascii="Arial" w:eastAsia="Batang" w:hAnsi="Arial" w:cs="Arial"/>
          <w:sz w:val="22"/>
          <w:szCs w:val="22"/>
          <w:lang w:val="en-US"/>
        </w:rPr>
        <w:t>SCell activation</w:t>
      </w:r>
    </w:p>
    <w:p w14:paraId="395D00D4" w14:textId="77777777" w:rsidR="00F9775E" w:rsidRPr="00D44F51" w:rsidRDefault="00F9775E" w:rsidP="00F9775E">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SIB1(OD-SIB1) operation in IDLE/INACTIVE mode[RAN4]</w:t>
      </w:r>
    </w:p>
    <w:p w14:paraId="3FF5A4A0" w14:textId="77777777" w:rsidR="00F9775E" w:rsidRPr="00D44F51" w:rsidRDefault="00F9775E" w:rsidP="00F9775E">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Identify the potential RRM impact due to OD-SIB1</w:t>
      </w:r>
      <w:r w:rsidRPr="00D44F51">
        <w:rPr>
          <w:rFonts w:ascii="Arial" w:eastAsiaTheme="minorEastAsia" w:hAnsi="Arial" w:cs="Arial"/>
          <w:sz w:val="22"/>
          <w:szCs w:val="22"/>
          <w:lang w:val="en-US" w:eastAsia="zh-CN"/>
        </w:rPr>
        <w:t xml:space="preserve"> </w:t>
      </w:r>
      <w:r w:rsidRPr="00D44F51">
        <w:rPr>
          <w:rFonts w:ascii="Arial" w:eastAsia="Batang" w:hAnsi="Arial" w:cs="Arial"/>
          <w:sz w:val="22"/>
          <w:szCs w:val="22"/>
          <w:lang w:val="en-US"/>
        </w:rPr>
        <w:t xml:space="preserve">if </w:t>
      </w:r>
      <w:r w:rsidRPr="00D44F51">
        <w:rPr>
          <w:rFonts w:ascii="Arial" w:eastAsiaTheme="minorEastAsia" w:hAnsi="Arial" w:cs="Arial"/>
          <w:sz w:val="22"/>
          <w:szCs w:val="22"/>
          <w:lang w:val="en-US" w:eastAsia="zh-CN"/>
        </w:rPr>
        <w:t>needed</w:t>
      </w:r>
      <w:r w:rsidRPr="00D44F51">
        <w:rPr>
          <w:rFonts w:ascii="Arial" w:eastAsia="Batang" w:hAnsi="Arial" w:cs="Arial"/>
          <w:sz w:val="22"/>
          <w:szCs w:val="22"/>
          <w:lang w:val="en-US"/>
        </w:rPr>
        <w:t xml:space="preserve"> </w:t>
      </w:r>
    </w:p>
    <w:p w14:paraId="2C34CECE" w14:textId="0C5BEB76" w:rsidR="009847AF" w:rsidRPr="00D44F51" w:rsidRDefault="009847AF"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Common signal/channel adaptation </w:t>
      </w:r>
      <w:r w:rsidRPr="00D44F51">
        <w:rPr>
          <w:rFonts w:ascii="Arial" w:hAnsi="Arial" w:cs="Arial"/>
          <w:color w:val="000000"/>
          <w:sz w:val="22"/>
          <w:szCs w:val="22"/>
          <w:lang w:val="en-US" w:eastAsia="zh-CN"/>
        </w:rPr>
        <w:t>[RAN4]</w:t>
      </w:r>
    </w:p>
    <w:p w14:paraId="00EE9041" w14:textId="007C8EC9" w:rsidR="009847AF" w:rsidRPr="00D44F51" w:rsidRDefault="009847AF"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Discussion on </w:t>
      </w:r>
      <w:r w:rsidRPr="00D44F51">
        <w:rPr>
          <w:rFonts w:ascii="Arial" w:eastAsia="Batang" w:hAnsi="Arial" w:cs="Arial"/>
          <w:sz w:val="22"/>
          <w:szCs w:val="22"/>
          <w:lang w:val="en-US"/>
        </w:rPr>
        <w:t>scenarios where SSB adaptation can be applied</w:t>
      </w:r>
    </w:p>
    <w:p w14:paraId="5B20B1CD" w14:textId="77777777" w:rsidR="009847AF" w:rsidRPr="00D44F51" w:rsidRDefault="009847AF"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Initial discussion the related requirement on SSB adaptation</w:t>
      </w:r>
    </w:p>
    <w:p w14:paraId="1051FB6A" w14:textId="1000EA38" w:rsidR="009847AF" w:rsidRPr="00D44F51" w:rsidRDefault="0037457C"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Initial discussion on</w:t>
      </w:r>
      <w:r w:rsidR="009847AF" w:rsidRPr="00D44F51">
        <w:rPr>
          <w:rFonts w:ascii="Arial" w:eastAsia="Batang" w:hAnsi="Arial" w:cs="Arial"/>
          <w:sz w:val="22"/>
          <w:szCs w:val="22"/>
          <w:lang w:val="en-US"/>
        </w:rPr>
        <w:t xml:space="preserve"> RRM impact due to PRACH adaptation</w:t>
      </w:r>
      <w:r w:rsidRPr="00D44F51">
        <w:rPr>
          <w:rFonts w:ascii="Arial" w:eastAsia="Batang" w:hAnsi="Arial" w:cs="Arial"/>
          <w:sz w:val="22"/>
          <w:szCs w:val="22"/>
          <w:lang w:val="en-US"/>
        </w:rPr>
        <w:t xml:space="preserve"> if </w:t>
      </w:r>
      <w:r w:rsidR="00270936" w:rsidRPr="00D44F51">
        <w:rPr>
          <w:rFonts w:ascii="Arial" w:eastAsiaTheme="minorEastAsia" w:hAnsi="Arial" w:cs="Arial"/>
          <w:sz w:val="22"/>
          <w:szCs w:val="22"/>
          <w:lang w:val="en-US" w:eastAsia="zh-CN"/>
        </w:rPr>
        <w:t>needed</w:t>
      </w:r>
    </w:p>
    <w:p w14:paraId="4EA20C99" w14:textId="0E260FDB" w:rsidR="009847AF" w:rsidRPr="00D44F51" w:rsidRDefault="0037457C" w:rsidP="004A6A31">
      <w:pPr>
        <w:numPr>
          <w:ilvl w:val="1"/>
          <w:numId w:val="14"/>
        </w:numPr>
        <w:tabs>
          <w:tab w:val="left" w:pos="990"/>
        </w:tabs>
        <w:overflowPunct/>
        <w:spacing w:after="120" w:line="252" w:lineRule="auto"/>
        <w:textAlignment w:val="auto"/>
        <w:rPr>
          <w:rFonts w:ascii="Arial" w:eastAsia="Batang" w:hAnsi="Arial" w:cs="Arial"/>
          <w:sz w:val="22"/>
          <w:szCs w:val="22"/>
          <w:lang w:val="en-US"/>
        </w:rPr>
      </w:pPr>
      <w:r w:rsidRPr="00D44F51">
        <w:rPr>
          <w:rFonts w:ascii="Arial" w:eastAsia="Batang" w:hAnsi="Arial" w:cs="Arial"/>
          <w:sz w:val="22"/>
          <w:szCs w:val="22"/>
          <w:lang w:val="en-US"/>
        </w:rPr>
        <w:t xml:space="preserve">Initial discussion on </w:t>
      </w:r>
      <w:r w:rsidR="009847AF" w:rsidRPr="00D44F51">
        <w:rPr>
          <w:rFonts w:ascii="Arial" w:eastAsia="Batang" w:hAnsi="Arial" w:cs="Arial"/>
          <w:sz w:val="22"/>
          <w:szCs w:val="22"/>
          <w:lang w:val="en-US"/>
        </w:rPr>
        <w:t>RRM impact due to Paging occasion adaptation</w:t>
      </w:r>
      <w:r w:rsidRPr="00D44F51">
        <w:rPr>
          <w:rFonts w:ascii="Arial" w:eastAsia="Batang" w:hAnsi="Arial" w:cs="Arial"/>
          <w:sz w:val="22"/>
          <w:szCs w:val="22"/>
          <w:lang w:val="en-US"/>
        </w:rPr>
        <w:t xml:space="preserve"> if </w:t>
      </w:r>
      <w:r w:rsidR="00270936" w:rsidRPr="00D44F51">
        <w:rPr>
          <w:rFonts w:ascii="Arial" w:eastAsiaTheme="minorEastAsia" w:hAnsi="Arial" w:cs="Arial"/>
          <w:sz w:val="22"/>
          <w:szCs w:val="22"/>
          <w:lang w:val="en-US" w:eastAsia="zh-CN"/>
        </w:rPr>
        <w:t>needed</w:t>
      </w:r>
    </w:p>
    <w:p w14:paraId="78317E96" w14:textId="6D1EF5B0" w:rsidR="00025FC3" w:rsidRPr="00D44F51" w:rsidRDefault="00025FC3"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#113 meeting (Nov, 2024, 1TU, Core part)</w:t>
      </w:r>
    </w:p>
    <w:p w14:paraId="52A537B7" w14:textId="77777777" w:rsidR="0037457C" w:rsidRPr="00D44F51" w:rsidRDefault="0037457C"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SSB(OD-SSB) SCell operation [RAN4]</w:t>
      </w:r>
    </w:p>
    <w:p w14:paraId="275740A6" w14:textId="77777777" w:rsidR="0037457C" w:rsidRPr="00D44F51" w:rsidRDefault="0037457C"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Discussion on </w:t>
      </w:r>
      <w:r w:rsidRPr="00D44F51">
        <w:rPr>
          <w:rFonts w:ascii="Arial" w:eastAsia="Batang" w:hAnsi="Arial" w:cs="Arial"/>
          <w:sz w:val="22"/>
          <w:szCs w:val="22"/>
          <w:lang w:val="en-US"/>
        </w:rPr>
        <w:t>scenarios where OD-SSB can be applied</w:t>
      </w:r>
    </w:p>
    <w:p w14:paraId="5957D9A0" w14:textId="08D8CB5F" w:rsidR="0037457C" w:rsidRPr="00D44F51" w:rsidRDefault="0037457C"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Discussion the related requirement on OD-SSB based </w:t>
      </w:r>
      <w:r w:rsidR="00EB3234" w:rsidRPr="00D44F51">
        <w:rPr>
          <w:rFonts w:ascii="Arial" w:eastAsia="Batang" w:hAnsi="Arial" w:cs="Arial"/>
          <w:sz w:val="22"/>
          <w:szCs w:val="22"/>
          <w:lang w:val="en-US"/>
        </w:rPr>
        <w:t xml:space="preserve">single </w:t>
      </w:r>
      <w:r w:rsidRPr="00D44F51">
        <w:rPr>
          <w:rFonts w:ascii="Arial" w:eastAsia="Batang" w:hAnsi="Arial" w:cs="Arial"/>
          <w:sz w:val="22"/>
          <w:szCs w:val="22"/>
          <w:lang w:val="en-US"/>
        </w:rPr>
        <w:t>SCell activation</w:t>
      </w:r>
    </w:p>
    <w:p w14:paraId="41911969" w14:textId="77777777" w:rsidR="0037457C" w:rsidRPr="00D44F51" w:rsidRDefault="0037457C"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SIB1(OD-SIB1) operation in IDLE/INACTIVE mode[RAN4]</w:t>
      </w:r>
    </w:p>
    <w:p w14:paraId="768898FF" w14:textId="3BDF6217" w:rsidR="0037457C" w:rsidRPr="00D44F51" w:rsidRDefault="00BE7E20"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eastAsia="Batang" w:hAnsi="Arial" w:cs="Arial"/>
          <w:sz w:val="22"/>
          <w:szCs w:val="22"/>
          <w:lang w:val="en-US"/>
        </w:rPr>
        <w:t xml:space="preserve"> </w:t>
      </w:r>
      <w:r w:rsidR="00F9775E" w:rsidRPr="00D44F51">
        <w:rPr>
          <w:rFonts w:ascii="Arial" w:eastAsia="Batang" w:hAnsi="Arial" w:cs="Arial"/>
          <w:sz w:val="22"/>
          <w:szCs w:val="22"/>
          <w:lang w:val="en-US"/>
        </w:rPr>
        <w:t>discussion</w:t>
      </w:r>
      <w:r w:rsidR="0037457C" w:rsidRPr="00D44F51">
        <w:rPr>
          <w:rFonts w:ascii="Arial" w:eastAsia="Batang" w:hAnsi="Arial" w:cs="Arial"/>
          <w:sz w:val="22"/>
          <w:szCs w:val="22"/>
          <w:lang w:val="en-US"/>
        </w:rPr>
        <w:t xml:space="preserve"> the potential RRM impact due to OD-SIB1</w:t>
      </w:r>
      <w:r w:rsidR="00270936" w:rsidRPr="00D44F51">
        <w:rPr>
          <w:rFonts w:ascii="Arial" w:eastAsiaTheme="minorEastAsia" w:hAnsi="Arial" w:cs="Arial"/>
          <w:sz w:val="22"/>
          <w:szCs w:val="22"/>
          <w:lang w:val="en-US" w:eastAsia="zh-CN"/>
        </w:rPr>
        <w:t xml:space="preserve">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37457C" w:rsidRPr="00D44F51">
        <w:rPr>
          <w:rFonts w:ascii="Arial" w:eastAsia="Batang" w:hAnsi="Arial" w:cs="Arial"/>
          <w:sz w:val="22"/>
          <w:szCs w:val="22"/>
          <w:lang w:val="en-US"/>
        </w:rPr>
        <w:t xml:space="preserve"> </w:t>
      </w:r>
    </w:p>
    <w:p w14:paraId="636EEBC3" w14:textId="77777777" w:rsidR="0037457C" w:rsidRPr="00D44F51" w:rsidRDefault="0037457C"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Common signal/channel adaptation </w:t>
      </w:r>
      <w:r w:rsidRPr="00D44F51">
        <w:rPr>
          <w:rFonts w:ascii="Arial" w:hAnsi="Arial" w:cs="Arial"/>
          <w:color w:val="000000"/>
          <w:sz w:val="22"/>
          <w:szCs w:val="22"/>
          <w:lang w:val="en-US" w:eastAsia="zh-CN"/>
        </w:rPr>
        <w:t>[RAN4]</w:t>
      </w:r>
    </w:p>
    <w:p w14:paraId="31578E87" w14:textId="77777777" w:rsidR="0037457C" w:rsidRPr="00D44F51" w:rsidRDefault="0037457C"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Discussion on </w:t>
      </w:r>
      <w:r w:rsidRPr="00D44F51">
        <w:rPr>
          <w:rFonts w:ascii="Arial" w:eastAsia="Batang" w:hAnsi="Arial" w:cs="Arial"/>
          <w:sz w:val="22"/>
          <w:szCs w:val="22"/>
          <w:lang w:val="en-US"/>
        </w:rPr>
        <w:t>scenarios where SSB adaptation can be applied</w:t>
      </w:r>
    </w:p>
    <w:p w14:paraId="0703A019" w14:textId="762DED89" w:rsidR="0037457C" w:rsidRPr="00D44F51" w:rsidRDefault="009F3336"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eastAsia="Batang" w:hAnsi="Arial" w:cs="Arial"/>
          <w:sz w:val="22"/>
          <w:szCs w:val="22"/>
          <w:lang w:val="en-US"/>
        </w:rPr>
        <w:t xml:space="preserve"> </w:t>
      </w:r>
      <w:r w:rsidR="0037457C" w:rsidRPr="00D44F51">
        <w:rPr>
          <w:rFonts w:ascii="Arial" w:eastAsia="Batang" w:hAnsi="Arial" w:cs="Arial"/>
          <w:sz w:val="22"/>
          <w:szCs w:val="22"/>
          <w:lang w:val="en-US"/>
        </w:rPr>
        <w:t xml:space="preserve">discussion the related </w:t>
      </w:r>
      <w:r w:rsidR="002D6B7B" w:rsidRPr="00D44F51">
        <w:rPr>
          <w:rFonts w:ascii="Arial" w:eastAsia="Batang" w:hAnsi="Arial" w:cs="Arial"/>
          <w:sz w:val="22"/>
          <w:szCs w:val="22"/>
          <w:lang w:val="en-US"/>
        </w:rPr>
        <w:t xml:space="preserve">RRM </w:t>
      </w:r>
      <w:r w:rsidR="0037457C" w:rsidRPr="00D44F51">
        <w:rPr>
          <w:rFonts w:ascii="Arial" w:eastAsia="Batang" w:hAnsi="Arial" w:cs="Arial"/>
          <w:sz w:val="22"/>
          <w:szCs w:val="22"/>
          <w:lang w:val="en-US"/>
        </w:rPr>
        <w:t>requirement on SSB adaptation</w:t>
      </w:r>
    </w:p>
    <w:p w14:paraId="31218466" w14:textId="25E7D94D" w:rsidR="0037457C" w:rsidRPr="00D44F51" w:rsidRDefault="009F3336"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0037457C" w:rsidRPr="00D44F51">
        <w:rPr>
          <w:rFonts w:ascii="Arial" w:eastAsia="Batang" w:hAnsi="Arial" w:cs="Arial"/>
          <w:sz w:val="22"/>
          <w:szCs w:val="22"/>
          <w:lang w:val="en-US"/>
        </w:rPr>
        <w:t xml:space="preserve"> discussion on RRM impact due to PRACH adaptation if </w:t>
      </w:r>
      <w:r w:rsidR="00270936" w:rsidRPr="00D44F51">
        <w:rPr>
          <w:rFonts w:ascii="Arial" w:eastAsiaTheme="minorEastAsia" w:hAnsi="Arial" w:cs="Arial"/>
          <w:sz w:val="22"/>
          <w:szCs w:val="22"/>
          <w:lang w:val="en-US" w:eastAsia="zh-CN"/>
        </w:rPr>
        <w:t>needed</w:t>
      </w:r>
    </w:p>
    <w:p w14:paraId="6DE10210" w14:textId="4A8821BC" w:rsidR="0037457C" w:rsidRPr="00D44F51" w:rsidRDefault="009F3336" w:rsidP="004A6A31">
      <w:pPr>
        <w:numPr>
          <w:ilvl w:val="1"/>
          <w:numId w:val="14"/>
        </w:numPr>
        <w:tabs>
          <w:tab w:val="left" w:pos="990"/>
        </w:tabs>
        <w:overflowPunct/>
        <w:spacing w:after="120" w:line="252" w:lineRule="auto"/>
        <w:textAlignment w:val="auto"/>
        <w:rPr>
          <w:rFonts w:ascii="Arial" w:eastAsia="Batang" w:hAnsi="Arial" w:cs="Arial"/>
          <w:sz w:val="22"/>
          <w:szCs w:val="22"/>
          <w:lang w:val="en-US"/>
        </w:rPr>
      </w:pPr>
      <w:r w:rsidRPr="00D44F51">
        <w:rPr>
          <w:rFonts w:ascii="Arial" w:eastAsiaTheme="minorEastAsia" w:hAnsi="Arial" w:cs="Arial"/>
          <w:sz w:val="22"/>
          <w:szCs w:val="22"/>
          <w:lang w:val="en-US" w:eastAsia="zh-CN"/>
        </w:rPr>
        <w:t>Continue</w:t>
      </w:r>
      <w:r w:rsidRPr="00D44F51" w:rsidDel="009F3336">
        <w:rPr>
          <w:rFonts w:ascii="Arial" w:eastAsia="Batang" w:hAnsi="Arial" w:cs="Arial"/>
          <w:sz w:val="22"/>
          <w:szCs w:val="22"/>
          <w:lang w:val="en-US"/>
        </w:rPr>
        <w:t xml:space="preserve"> </w:t>
      </w:r>
      <w:r w:rsidR="0037457C" w:rsidRPr="00D44F51">
        <w:rPr>
          <w:rFonts w:ascii="Arial" w:eastAsia="Batang" w:hAnsi="Arial" w:cs="Arial"/>
          <w:sz w:val="22"/>
          <w:szCs w:val="22"/>
          <w:lang w:val="en-US"/>
        </w:rPr>
        <w:t xml:space="preserve">discussion on RRM impact due to Paging occasion adaptation if </w:t>
      </w:r>
      <w:r w:rsidR="00270936" w:rsidRPr="00D44F51">
        <w:rPr>
          <w:rFonts w:ascii="Arial" w:eastAsiaTheme="minorEastAsia" w:hAnsi="Arial" w:cs="Arial"/>
          <w:sz w:val="22"/>
          <w:szCs w:val="22"/>
          <w:lang w:val="en-US" w:eastAsia="zh-CN"/>
        </w:rPr>
        <w:t>needed</w:t>
      </w:r>
    </w:p>
    <w:p w14:paraId="7AAAFB6E" w14:textId="08846FF2" w:rsidR="00025FC3" w:rsidRPr="00D44F51" w:rsidRDefault="00025FC3"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#11</w:t>
      </w:r>
      <w:r w:rsidR="007D04D7" w:rsidRPr="00D44F51">
        <w:rPr>
          <w:rFonts w:ascii="Arial" w:hAnsi="Arial" w:cs="Arial"/>
          <w:b/>
          <w:bCs/>
          <w:color w:val="000000"/>
          <w:sz w:val="22"/>
          <w:szCs w:val="22"/>
          <w:u w:val="single"/>
          <w:lang w:val="en-US" w:eastAsia="zh-CN"/>
        </w:rPr>
        <w:t>4</w:t>
      </w:r>
      <w:r w:rsidRPr="00D44F51">
        <w:rPr>
          <w:rFonts w:ascii="Arial" w:hAnsi="Arial" w:cs="Arial"/>
          <w:b/>
          <w:bCs/>
          <w:color w:val="000000"/>
          <w:sz w:val="22"/>
          <w:szCs w:val="22"/>
          <w:u w:val="single"/>
          <w:lang w:val="en-US" w:eastAsia="zh-CN"/>
        </w:rPr>
        <w:t xml:space="preserve"> meeting (Feb, </w:t>
      </w:r>
      <w:r w:rsidR="00F62058" w:rsidRPr="00D44F51">
        <w:rPr>
          <w:rFonts w:ascii="Arial" w:hAnsi="Arial" w:cs="Arial"/>
          <w:b/>
          <w:bCs/>
          <w:color w:val="000000"/>
          <w:sz w:val="22"/>
          <w:szCs w:val="22"/>
          <w:u w:val="single"/>
          <w:lang w:val="en-US" w:eastAsia="zh-CN"/>
        </w:rPr>
        <w:t>2025</w:t>
      </w:r>
      <w:r w:rsidRPr="00D44F51">
        <w:rPr>
          <w:rFonts w:ascii="Arial" w:hAnsi="Arial" w:cs="Arial"/>
          <w:b/>
          <w:bCs/>
          <w:color w:val="000000"/>
          <w:sz w:val="22"/>
          <w:szCs w:val="22"/>
          <w:u w:val="single"/>
          <w:lang w:val="en-US" w:eastAsia="zh-CN"/>
        </w:rPr>
        <w:t>, 1TU, Core part)</w:t>
      </w:r>
    </w:p>
    <w:p w14:paraId="223DC00B" w14:textId="77777777" w:rsidR="002D6B7B" w:rsidRPr="00D44F51" w:rsidRDefault="002D6B7B"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SSB(OD-SSB) SCell operation [RAN4]</w:t>
      </w:r>
    </w:p>
    <w:p w14:paraId="4AE0BBF4" w14:textId="416FAD65" w:rsidR="002D6B7B" w:rsidRPr="00D44F51" w:rsidRDefault="004010DD"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Conclude</w:t>
      </w:r>
      <w:r w:rsidR="002D6B7B" w:rsidRPr="00D44F51">
        <w:rPr>
          <w:rFonts w:ascii="Arial" w:eastAsia="Batang" w:hAnsi="Arial" w:cs="Arial"/>
          <w:sz w:val="22"/>
          <w:szCs w:val="22"/>
          <w:lang w:val="en-US"/>
        </w:rPr>
        <w:t xml:space="preserve"> the related requirement on OD-SSB based </w:t>
      </w:r>
      <w:r w:rsidR="00EB3234" w:rsidRPr="00D44F51">
        <w:rPr>
          <w:rFonts w:ascii="Arial" w:eastAsia="Batang" w:hAnsi="Arial" w:cs="Arial"/>
          <w:sz w:val="22"/>
          <w:szCs w:val="22"/>
          <w:lang w:val="en-US"/>
        </w:rPr>
        <w:t xml:space="preserve">single </w:t>
      </w:r>
      <w:r w:rsidR="002D6B7B" w:rsidRPr="00D44F51">
        <w:rPr>
          <w:rFonts w:ascii="Arial" w:eastAsia="Batang" w:hAnsi="Arial" w:cs="Arial"/>
          <w:sz w:val="22"/>
          <w:szCs w:val="22"/>
          <w:lang w:val="en-US"/>
        </w:rPr>
        <w:t>SCell activation</w:t>
      </w:r>
    </w:p>
    <w:p w14:paraId="6CE4F6CD" w14:textId="0C53D36B" w:rsidR="00656AA4" w:rsidRPr="00D44F51" w:rsidRDefault="00656AA4"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Discussion on other SCell activation </w:t>
      </w:r>
      <w:r w:rsidRPr="00D44F51">
        <w:rPr>
          <w:rFonts w:ascii="Arial" w:eastAsia="Batang" w:hAnsi="Arial" w:cs="Arial"/>
          <w:sz w:val="22"/>
          <w:szCs w:val="22"/>
          <w:lang w:val="en-US"/>
        </w:rPr>
        <w:t>scenarios where OD-SSB can be applied</w:t>
      </w:r>
    </w:p>
    <w:p w14:paraId="2A976B2A" w14:textId="77777777" w:rsidR="002D6B7B" w:rsidRPr="00D44F51" w:rsidRDefault="002D6B7B"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SIB1(OD-SIB1) operation in IDLE/INACTIVE mode[RAN4]</w:t>
      </w:r>
    </w:p>
    <w:p w14:paraId="0DF6F6D7" w14:textId="378B2041" w:rsidR="002D6B7B" w:rsidRPr="00D44F51" w:rsidRDefault="008875DC"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eastAsia="Batang" w:hAnsi="Arial" w:cs="Arial"/>
          <w:sz w:val="22"/>
          <w:szCs w:val="22"/>
          <w:lang w:val="en-US"/>
        </w:rPr>
        <w:t xml:space="preserve"> discussion</w:t>
      </w:r>
      <w:r w:rsidR="00673840" w:rsidRPr="00D44F51">
        <w:rPr>
          <w:rFonts w:ascii="Arial" w:eastAsia="Batang" w:hAnsi="Arial" w:cs="Arial"/>
          <w:sz w:val="22"/>
          <w:szCs w:val="22"/>
          <w:lang w:val="en-US"/>
        </w:rPr>
        <w:t xml:space="preserve"> the related RRM requirement on </w:t>
      </w:r>
      <w:r w:rsidR="002D6B7B" w:rsidRPr="00D44F51">
        <w:rPr>
          <w:rFonts w:ascii="Arial" w:eastAsia="Batang" w:hAnsi="Arial" w:cs="Arial"/>
          <w:sz w:val="22"/>
          <w:szCs w:val="22"/>
          <w:lang w:val="en-US"/>
        </w:rPr>
        <w:t xml:space="preserve">OD-SIB1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56683BA5" w14:textId="77777777" w:rsidR="002D6B7B" w:rsidRPr="00D44F51" w:rsidRDefault="002D6B7B"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Common signal/channel adaptation </w:t>
      </w:r>
      <w:r w:rsidRPr="00D44F51">
        <w:rPr>
          <w:rFonts w:ascii="Arial" w:hAnsi="Arial" w:cs="Arial"/>
          <w:color w:val="000000"/>
          <w:sz w:val="22"/>
          <w:szCs w:val="22"/>
          <w:lang w:val="en-US" w:eastAsia="zh-CN"/>
        </w:rPr>
        <w:t>[RAN4]</w:t>
      </w:r>
    </w:p>
    <w:p w14:paraId="77C502DA" w14:textId="77777777" w:rsidR="002D6B7B" w:rsidRPr="00D44F51" w:rsidRDefault="002D6B7B"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Discussion on </w:t>
      </w:r>
      <w:r w:rsidRPr="00D44F51">
        <w:rPr>
          <w:rFonts w:ascii="Arial" w:eastAsia="Batang" w:hAnsi="Arial" w:cs="Arial"/>
          <w:sz w:val="22"/>
          <w:szCs w:val="22"/>
          <w:lang w:val="en-US"/>
        </w:rPr>
        <w:t>scenarios where SSB adaptation can be applied</w:t>
      </w:r>
    </w:p>
    <w:p w14:paraId="5C0B6433" w14:textId="6B650A0E" w:rsidR="002D6B7B" w:rsidRPr="00D44F51" w:rsidRDefault="004010DD"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Conclude the related </w:t>
      </w:r>
      <w:r w:rsidR="002D6B7B" w:rsidRPr="00D44F51">
        <w:rPr>
          <w:rFonts w:ascii="Arial" w:eastAsia="Batang" w:hAnsi="Arial" w:cs="Arial"/>
          <w:sz w:val="22"/>
          <w:szCs w:val="22"/>
          <w:lang w:val="en-US"/>
        </w:rPr>
        <w:t>requirement on SSB adaptation</w:t>
      </w:r>
    </w:p>
    <w:p w14:paraId="3C0FCDDF" w14:textId="333351DD" w:rsidR="002D6B7B" w:rsidRPr="00D44F51" w:rsidRDefault="00457939"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D</w:t>
      </w:r>
      <w:r w:rsidR="002D6B7B" w:rsidRPr="00D44F51">
        <w:rPr>
          <w:rFonts w:ascii="Arial" w:eastAsia="Batang" w:hAnsi="Arial" w:cs="Arial"/>
          <w:sz w:val="22"/>
          <w:szCs w:val="22"/>
          <w:lang w:val="en-US"/>
        </w:rPr>
        <w:t xml:space="preserve">iscussion </w:t>
      </w:r>
      <w:r w:rsidR="00F707BE" w:rsidRPr="00D44F51">
        <w:rPr>
          <w:rFonts w:ascii="Arial" w:eastAsia="Batang" w:hAnsi="Arial" w:cs="Arial"/>
          <w:sz w:val="22"/>
          <w:szCs w:val="22"/>
          <w:lang w:val="en-US"/>
        </w:rPr>
        <w:t xml:space="preserve">on </w:t>
      </w:r>
      <w:r w:rsidR="00673840" w:rsidRPr="00D44F51">
        <w:rPr>
          <w:rFonts w:ascii="Arial" w:eastAsia="Batang" w:hAnsi="Arial" w:cs="Arial"/>
          <w:sz w:val="22"/>
          <w:szCs w:val="22"/>
          <w:lang w:val="en-US"/>
        </w:rPr>
        <w:t xml:space="preserve">the related requirement on </w:t>
      </w:r>
      <w:r w:rsidR="002D6B7B" w:rsidRPr="00D44F51">
        <w:rPr>
          <w:rFonts w:ascii="Arial" w:eastAsia="Batang" w:hAnsi="Arial" w:cs="Arial"/>
          <w:sz w:val="22"/>
          <w:szCs w:val="22"/>
          <w:lang w:val="en-US"/>
        </w:rPr>
        <w:t xml:space="preserve">PRACH adaptation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4559B994" w14:textId="52D85936" w:rsidR="002D6B7B" w:rsidRPr="00D44F51" w:rsidRDefault="00457939" w:rsidP="004A6A31">
      <w:pPr>
        <w:numPr>
          <w:ilvl w:val="1"/>
          <w:numId w:val="14"/>
        </w:numPr>
        <w:tabs>
          <w:tab w:val="left" w:pos="990"/>
        </w:tabs>
        <w:overflowPunct/>
        <w:spacing w:after="120" w:line="252" w:lineRule="auto"/>
        <w:textAlignment w:val="auto"/>
        <w:rPr>
          <w:rFonts w:ascii="Arial" w:eastAsia="Batang" w:hAnsi="Arial" w:cs="Arial"/>
          <w:sz w:val="22"/>
          <w:szCs w:val="22"/>
          <w:lang w:val="en-US"/>
        </w:rPr>
      </w:pPr>
      <w:r w:rsidRPr="00D44F51">
        <w:rPr>
          <w:rFonts w:ascii="Arial" w:eastAsia="Batang" w:hAnsi="Arial" w:cs="Arial"/>
          <w:sz w:val="22"/>
          <w:szCs w:val="22"/>
          <w:lang w:val="en-US"/>
        </w:rPr>
        <w:t>D</w:t>
      </w:r>
      <w:r w:rsidR="002D6B7B" w:rsidRPr="00D44F51">
        <w:rPr>
          <w:rFonts w:ascii="Arial" w:eastAsia="Batang" w:hAnsi="Arial" w:cs="Arial"/>
          <w:sz w:val="22"/>
          <w:szCs w:val="22"/>
          <w:lang w:val="en-US"/>
        </w:rPr>
        <w:t>iscussion</w:t>
      </w:r>
      <w:r w:rsidR="00F707BE" w:rsidRPr="00D44F51">
        <w:rPr>
          <w:rFonts w:ascii="Arial" w:eastAsia="Batang" w:hAnsi="Arial" w:cs="Arial"/>
          <w:sz w:val="22"/>
          <w:szCs w:val="22"/>
          <w:lang w:val="en-US"/>
        </w:rPr>
        <w:t xml:space="preserve"> on</w:t>
      </w:r>
      <w:r w:rsidR="002D6B7B" w:rsidRPr="00D44F51">
        <w:rPr>
          <w:rFonts w:ascii="Arial" w:eastAsia="Batang" w:hAnsi="Arial" w:cs="Arial"/>
          <w:sz w:val="22"/>
          <w:szCs w:val="22"/>
          <w:lang w:val="en-US"/>
        </w:rPr>
        <w:t xml:space="preserve"> </w:t>
      </w:r>
      <w:r w:rsidR="00673840" w:rsidRPr="00D44F51">
        <w:rPr>
          <w:rFonts w:ascii="Arial" w:eastAsia="Batang" w:hAnsi="Arial" w:cs="Arial"/>
          <w:sz w:val="22"/>
          <w:szCs w:val="22"/>
          <w:lang w:val="en-US"/>
        </w:rPr>
        <w:t xml:space="preserve">the related </w:t>
      </w:r>
      <w:r w:rsidR="001D67A8" w:rsidRPr="00D44F51">
        <w:rPr>
          <w:rFonts w:ascii="Arial" w:eastAsia="Batang" w:hAnsi="Arial" w:cs="Arial"/>
          <w:sz w:val="22"/>
          <w:szCs w:val="22"/>
          <w:lang w:val="en-US"/>
        </w:rPr>
        <w:t>r</w:t>
      </w:r>
      <w:r w:rsidR="00673840" w:rsidRPr="00D44F51">
        <w:rPr>
          <w:rFonts w:ascii="Arial" w:eastAsia="Batang" w:hAnsi="Arial" w:cs="Arial"/>
          <w:sz w:val="22"/>
          <w:szCs w:val="22"/>
          <w:lang w:val="en-US"/>
        </w:rPr>
        <w:t xml:space="preserve">equirement on </w:t>
      </w:r>
      <w:r w:rsidR="002D6B7B" w:rsidRPr="00D44F51">
        <w:rPr>
          <w:rFonts w:ascii="Arial" w:eastAsia="Batang" w:hAnsi="Arial" w:cs="Arial"/>
          <w:sz w:val="22"/>
          <w:szCs w:val="22"/>
          <w:lang w:val="en-US"/>
        </w:rPr>
        <w:t xml:space="preserve">Paging occasion adaptation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0CC8CF0C" w14:textId="77777777" w:rsidR="00CA4309" w:rsidRPr="00D44F51" w:rsidRDefault="00CA4309" w:rsidP="004A6A31">
      <w:pPr>
        <w:numPr>
          <w:ilvl w:val="0"/>
          <w:numId w:val="14"/>
        </w:numPr>
        <w:tabs>
          <w:tab w:val="left" w:pos="990"/>
        </w:tabs>
        <w:overflowPunct/>
        <w:spacing w:after="120" w:line="252" w:lineRule="auto"/>
        <w:textAlignment w:val="auto"/>
        <w:rPr>
          <w:rFonts w:ascii="Arial" w:eastAsia="Batang" w:hAnsi="Arial" w:cs="Arial"/>
          <w:sz w:val="22"/>
          <w:szCs w:val="22"/>
          <w:lang w:val="en-US"/>
        </w:rPr>
      </w:pPr>
      <w:r w:rsidRPr="00D44F51">
        <w:rPr>
          <w:rFonts w:ascii="Arial" w:eastAsia="Batang" w:hAnsi="Arial" w:cs="Arial"/>
          <w:sz w:val="22"/>
          <w:szCs w:val="22"/>
          <w:lang w:val="en-US"/>
        </w:rPr>
        <w:lastRenderedPageBreak/>
        <w:t>Sending LS to other working group(s) if needed</w:t>
      </w:r>
    </w:p>
    <w:p w14:paraId="6343270B" w14:textId="77777777" w:rsidR="002D6B7B" w:rsidRPr="00D44F51" w:rsidRDefault="002D6B7B" w:rsidP="00A8146D">
      <w:pPr>
        <w:tabs>
          <w:tab w:val="left" w:pos="1400"/>
        </w:tabs>
        <w:overflowPunct/>
        <w:spacing w:after="120" w:line="252" w:lineRule="auto"/>
        <w:ind w:left="450"/>
        <w:textAlignment w:val="auto"/>
        <w:rPr>
          <w:rFonts w:ascii="Arial" w:hAnsi="Arial" w:cs="Arial"/>
          <w:sz w:val="22"/>
          <w:szCs w:val="22"/>
          <w:lang w:val="en-US"/>
        </w:rPr>
      </w:pPr>
    </w:p>
    <w:p w14:paraId="06677E28" w14:textId="05A08579" w:rsidR="007D04D7" w:rsidRPr="00D44F51" w:rsidRDefault="007D04D7"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 xml:space="preserve">3GPP RAN4 #114-bis meeting (Apr, </w:t>
      </w:r>
      <w:r w:rsidR="00F62058" w:rsidRPr="00D44F51">
        <w:rPr>
          <w:rFonts w:ascii="Arial" w:hAnsi="Arial" w:cs="Arial"/>
          <w:b/>
          <w:bCs/>
          <w:color w:val="000000"/>
          <w:sz w:val="22"/>
          <w:szCs w:val="22"/>
          <w:u w:val="single"/>
          <w:lang w:val="en-US" w:eastAsia="zh-CN"/>
        </w:rPr>
        <w:t>2025</w:t>
      </w:r>
      <w:r w:rsidRPr="00D44F51">
        <w:rPr>
          <w:rFonts w:ascii="Arial" w:hAnsi="Arial" w:cs="Arial"/>
          <w:b/>
          <w:bCs/>
          <w:color w:val="000000"/>
          <w:sz w:val="22"/>
          <w:szCs w:val="22"/>
          <w:u w:val="single"/>
          <w:lang w:val="en-US" w:eastAsia="zh-CN"/>
        </w:rPr>
        <w:t>, 1TU, Core part)</w:t>
      </w:r>
    </w:p>
    <w:p w14:paraId="361AEB88" w14:textId="77777777" w:rsidR="001D67A8" w:rsidRPr="00D44F51" w:rsidRDefault="001D67A8"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SSB(OD-SSB) SCell operation [RAN4]</w:t>
      </w:r>
    </w:p>
    <w:p w14:paraId="41CA863D" w14:textId="77777777" w:rsidR="001D67A8" w:rsidRPr="00D44F51" w:rsidRDefault="001D67A8"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Discussion on other SCell activation </w:t>
      </w:r>
      <w:r w:rsidRPr="00D44F51">
        <w:rPr>
          <w:rFonts w:ascii="Arial" w:eastAsia="Batang" w:hAnsi="Arial" w:cs="Arial"/>
          <w:sz w:val="22"/>
          <w:szCs w:val="22"/>
          <w:lang w:val="en-US"/>
        </w:rPr>
        <w:t>scenarios where OD-SSB can be applied</w:t>
      </w:r>
    </w:p>
    <w:p w14:paraId="118CB717" w14:textId="46432BDB" w:rsidR="001D67A8" w:rsidRPr="00D44F51" w:rsidRDefault="001D67A8"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Discussion </w:t>
      </w:r>
      <w:r w:rsidR="00F707BE" w:rsidRPr="00D44F51">
        <w:rPr>
          <w:rFonts w:ascii="Arial" w:eastAsia="Batang" w:hAnsi="Arial" w:cs="Arial"/>
          <w:sz w:val="22"/>
          <w:szCs w:val="22"/>
          <w:lang w:val="en-US"/>
        </w:rPr>
        <w:t xml:space="preserve">on </w:t>
      </w:r>
      <w:r w:rsidRPr="00D44F51">
        <w:rPr>
          <w:rFonts w:ascii="Arial" w:eastAsia="Batang" w:hAnsi="Arial" w:cs="Arial"/>
          <w:sz w:val="22"/>
          <w:szCs w:val="22"/>
          <w:lang w:val="en-US"/>
        </w:rPr>
        <w:t>the related requirement on OD-SSB based SCell activation</w:t>
      </w:r>
    </w:p>
    <w:p w14:paraId="5E58BA88" w14:textId="77777777" w:rsidR="001D67A8" w:rsidRPr="00D44F51" w:rsidRDefault="001D67A8"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SIB1(OD-SIB1) operation in IDLE/INACTIVE mode[RAN4]</w:t>
      </w:r>
    </w:p>
    <w:p w14:paraId="0CF8D0B2" w14:textId="50E342DC" w:rsidR="001D67A8" w:rsidRPr="00D44F51" w:rsidRDefault="006F3020"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Conclude</w:t>
      </w:r>
      <w:r w:rsidR="001D67A8" w:rsidRPr="00D44F51">
        <w:rPr>
          <w:rFonts w:ascii="Arial" w:eastAsia="Batang" w:hAnsi="Arial" w:cs="Arial"/>
          <w:sz w:val="22"/>
          <w:szCs w:val="22"/>
          <w:lang w:val="en-US"/>
        </w:rPr>
        <w:t xml:space="preserve"> the related RRM requirement on OD-SIB1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406AF59C" w14:textId="77777777" w:rsidR="001D67A8" w:rsidRPr="00D44F51" w:rsidRDefault="001D67A8"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Common signal/channel adaptation </w:t>
      </w:r>
      <w:r w:rsidRPr="00D44F51">
        <w:rPr>
          <w:rFonts w:ascii="Arial" w:hAnsi="Arial" w:cs="Arial"/>
          <w:color w:val="000000"/>
          <w:sz w:val="22"/>
          <w:szCs w:val="22"/>
          <w:lang w:val="en-US" w:eastAsia="zh-CN"/>
        </w:rPr>
        <w:t>[RAN4]</w:t>
      </w:r>
    </w:p>
    <w:p w14:paraId="2E05DF29" w14:textId="1565987D" w:rsidR="001D67A8" w:rsidRPr="00D44F51" w:rsidRDefault="006F3020"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Conclude</w:t>
      </w:r>
      <w:r w:rsidR="001D67A8" w:rsidRPr="00D44F51">
        <w:rPr>
          <w:rFonts w:ascii="Arial" w:eastAsia="Batang" w:hAnsi="Arial" w:cs="Arial"/>
          <w:sz w:val="22"/>
          <w:szCs w:val="22"/>
          <w:lang w:val="en-US"/>
        </w:rPr>
        <w:t xml:space="preserve"> the related requirement on SSB adaptation</w:t>
      </w:r>
    </w:p>
    <w:p w14:paraId="324EEB1B" w14:textId="3988CE62" w:rsidR="001D67A8" w:rsidRPr="00D44F51" w:rsidRDefault="006F3020"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Conclude </w:t>
      </w:r>
      <w:r w:rsidR="001D67A8" w:rsidRPr="00D44F51">
        <w:rPr>
          <w:rFonts w:ascii="Arial" w:eastAsia="Batang" w:hAnsi="Arial" w:cs="Arial"/>
          <w:sz w:val="22"/>
          <w:szCs w:val="22"/>
          <w:lang w:val="en-US"/>
        </w:rPr>
        <w:t xml:space="preserve">the related requirement on PRACH adaptation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189E4207" w14:textId="506264FC" w:rsidR="001D67A8" w:rsidRPr="00D44F51" w:rsidRDefault="006F3020" w:rsidP="004A6A31">
      <w:pPr>
        <w:numPr>
          <w:ilvl w:val="1"/>
          <w:numId w:val="14"/>
        </w:numPr>
        <w:tabs>
          <w:tab w:val="left" w:pos="990"/>
        </w:tabs>
        <w:overflowPunct/>
        <w:spacing w:after="120" w:line="252" w:lineRule="auto"/>
        <w:textAlignment w:val="auto"/>
        <w:rPr>
          <w:rFonts w:ascii="Arial" w:eastAsia="Batang" w:hAnsi="Arial" w:cs="Arial"/>
          <w:sz w:val="22"/>
          <w:szCs w:val="22"/>
          <w:lang w:val="en-US"/>
        </w:rPr>
      </w:pPr>
      <w:r w:rsidRPr="00D44F51">
        <w:rPr>
          <w:rFonts w:ascii="Arial" w:eastAsia="Batang" w:hAnsi="Arial" w:cs="Arial"/>
          <w:sz w:val="22"/>
          <w:szCs w:val="22"/>
          <w:lang w:val="en-US"/>
        </w:rPr>
        <w:t xml:space="preserve">Conclude </w:t>
      </w:r>
      <w:r w:rsidR="001D67A8" w:rsidRPr="00D44F51">
        <w:rPr>
          <w:rFonts w:ascii="Arial" w:eastAsia="Batang" w:hAnsi="Arial" w:cs="Arial"/>
          <w:sz w:val="22"/>
          <w:szCs w:val="22"/>
          <w:lang w:val="en-US"/>
        </w:rPr>
        <w:t xml:space="preserve">the related requirement on Paging occasion adaptation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0A57CA82" w14:textId="77777777" w:rsidR="001D67A8" w:rsidRPr="00D44F51" w:rsidRDefault="001D67A8" w:rsidP="004A6A31">
      <w:pPr>
        <w:numPr>
          <w:ilvl w:val="0"/>
          <w:numId w:val="14"/>
        </w:numPr>
        <w:tabs>
          <w:tab w:val="left" w:pos="990"/>
        </w:tabs>
        <w:overflowPunct/>
        <w:spacing w:after="120" w:line="252" w:lineRule="auto"/>
        <w:textAlignment w:val="auto"/>
        <w:rPr>
          <w:rFonts w:ascii="Arial" w:eastAsia="Batang" w:hAnsi="Arial" w:cs="Arial"/>
          <w:sz w:val="22"/>
          <w:szCs w:val="22"/>
          <w:lang w:val="en-US"/>
        </w:rPr>
      </w:pPr>
      <w:r w:rsidRPr="00D44F51">
        <w:rPr>
          <w:rFonts w:ascii="Arial" w:eastAsia="Batang" w:hAnsi="Arial" w:cs="Arial"/>
          <w:sz w:val="22"/>
          <w:szCs w:val="22"/>
          <w:lang w:val="en-US"/>
        </w:rPr>
        <w:t>Sending LS to other working group(s) if needed</w:t>
      </w:r>
    </w:p>
    <w:p w14:paraId="17CB3B74" w14:textId="401EAF66" w:rsidR="002B4EF3" w:rsidRPr="00D44F51" w:rsidRDefault="002B4EF3" w:rsidP="004A6A31">
      <w:pPr>
        <w:numPr>
          <w:ilvl w:val="0"/>
          <w:numId w:val="14"/>
        </w:numPr>
        <w:tabs>
          <w:tab w:val="left" w:pos="990"/>
        </w:tabs>
        <w:overflowPunct/>
        <w:spacing w:after="120" w:line="252" w:lineRule="auto"/>
        <w:textAlignment w:val="auto"/>
        <w:rPr>
          <w:rFonts w:ascii="Arial" w:eastAsia="Batang" w:hAnsi="Arial" w:cs="Arial"/>
          <w:sz w:val="22"/>
          <w:szCs w:val="22"/>
          <w:lang w:val="en-US"/>
        </w:rPr>
      </w:pPr>
      <w:r w:rsidRPr="00D44F51">
        <w:rPr>
          <w:rFonts w:ascii="Arial" w:hAnsi="Arial" w:cs="Arial"/>
          <w:color w:val="000000"/>
          <w:sz w:val="22"/>
          <w:szCs w:val="22"/>
          <w:lang w:val="en-US" w:eastAsia="zh-CN"/>
        </w:rPr>
        <w:t>Draft CR on TS38.133 is expected</w:t>
      </w:r>
    </w:p>
    <w:p w14:paraId="5B3CBA1D" w14:textId="301FCDE5" w:rsidR="007D04D7" w:rsidRPr="00D44F51" w:rsidRDefault="007D04D7"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#115 meeting (</w:t>
      </w:r>
      <w:r w:rsidR="009431F5" w:rsidRPr="00D44F51">
        <w:rPr>
          <w:rFonts w:ascii="Arial" w:hAnsi="Arial" w:cs="Arial"/>
          <w:b/>
          <w:bCs/>
          <w:color w:val="000000"/>
          <w:sz w:val="22"/>
          <w:szCs w:val="22"/>
          <w:u w:val="single"/>
          <w:lang w:val="en-US" w:eastAsia="zh-CN"/>
        </w:rPr>
        <w:t>May</w:t>
      </w:r>
      <w:r w:rsidRPr="00D44F51">
        <w:rPr>
          <w:rFonts w:ascii="Arial" w:hAnsi="Arial" w:cs="Arial"/>
          <w:b/>
          <w:bCs/>
          <w:color w:val="000000"/>
          <w:sz w:val="22"/>
          <w:szCs w:val="22"/>
          <w:u w:val="single"/>
          <w:lang w:val="en-US" w:eastAsia="zh-CN"/>
        </w:rPr>
        <w:t xml:space="preserve">, </w:t>
      </w:r>
      <w:r w:rsidR="00F62058" w:rsidRPr="00D44F51">
        <w:rPr>
          <w:rFonts w:ascii="Arial" w:hAnsi="Arial" w:cs="Arial"/>
          <w:b/>
          <w:bCs/>
          <w:color w:val="000000"/>
          <w:sz w:val="22"/>
          <w:szCs w:val="22"/>
          <w:u w:val="single"/>
          <w:lang w:val="en-US" w:eastAsia="zh-CN"/>
        </w:rPr>
        <w:t>2025</w:t>
      </w:r>
      <w:r w:rsidRPr="00D44F51">
        <w:rPr>
          <w:rFonts w:ascii="Arial" w:hAnsi="Arial" w:cs="Arial"/>
          <w:b/>
          <w:bCs/>
          <w:color w:val="000000"/>
          <w:sz w:val="22"/>
          <w:szCs w:val="22"/>
          <w:u w:val="single"/>
          <w:lang w:val="en-US" w:eastAsia="zh-CN"/>
        </w:rPr>
        <w:t xml:space="preserve">, </w:t>
      </w:r>
      <w:r w:rsidR="00C94783" w:rsidRPr="00D44F51">
        <w:rPr>
          <w:rFonts w:ascii="Arial" w:hAnsi="Arial" w:cs="Arial"/>
          <w:b/>
          <w:bCs/>
          <w:color w:val="000000"/>
          <w:sz w:val="22"/>
          <w:szCs w:val="22"/>
          <w:u w:val="single"/>
          <w:lang w:val="en-US" w:eastAsia="zh-CN"/>
        </w:rPr>
        <w:t>0.5</w:t>
      </w:r>
      <w:r w:rsidRPr="00D44F51">
        <w:rPr>
          <w:rFonts w:ascii="Arial" w:hAnsi="Arial" w:cs="Arial"/>
          <w:b/>
          <w:bCs/>
          <w:color w:val="000000"/>
          <w:sz w:val="22"/>
          <w:szCs w:val="22"/>
          <w:u w:val="single"/>
          <w:lang w:val="en-US" w:eastAsia="zh-CN"/>
        </w:rPr>
        <w:t>TU, Core part)</w:t>
      </w:r>
    </w:p>
    <w:p w14:paraId="3B00B5EF" w14:textId="77777777" w:rsidR="00BF5291" w:rsidRPr="00D44F51" w:rsidRDefault="00BF5291"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SSB(OD-SSB) SCell operation [RAN4]</w:t>
      </w:r>
    </w:p>
    <w:p w14:paraId="1700444C" w14:textId="37AF36FE" w:rsidR="00BF5291" w:rsidRPr="00D44F51" w:rsidRDefault="00707244"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sz w:val="22"/>
          <w:szCs w:val="22"/>
          <w:lang w:eastAsia="zh-CN"/>
        </w:rPr>
        <w:t>Finalization on</w:t>
      </w:r>
      <w:r w:rsidR="00BF5291" w:rsidRPr="00D44F51">
        <w:rPr>
          <w:rFonts w:ascii="Arial" w:eastAsia="Batang" w:hAnsi="Arial" w:cs="Arial"/>
          <w:sz w:val="22"/>
          <w:szCs w:val="22"/>
          <w:lang w:val="en-US"/>
        </w:rPr>
        <w:t xml:space="preserve"> the related requirement on OD-SSB based SCell activation</w:t>
      </w:r>
    </w:p>
    <w:p w14:paraId="0048DD39" w14:textId="77777777" w:rsidR="00BF5291" w:rsidRPr="00D44F51" w:rsidRDefault="00BF5291"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On-demand SIB1(OD-SIB1) operation in IDLE/INACTIVE mode[RAN4]</w:t>
      </w:r>
    </w:p>
    <w:p w14:paraId="065B7D5F" w14:textId="69C8FA26" w:rsidR="00BF5291" w:rsidRPr="00D44F51" w:rsidRDefault="00707244"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sz w:val="22"/>
          <w:szCs w:val="22"/>
          <w:lang w:eastAsia="zh-CN"/>
        </w:rPr>
        <w:t>Finalization on</w:t>
      </w:r>
      <w:r w:rsidR="00BF5291" w:rsidRPr="00D44F51">
        <w:rPr>
          <w:rFonts w:ascii="Arial" w:eastAsia="Batang" w:hAnsi="Arial" w:cs="Arial"/>
          <w:sz w:val="22"/>
          <w:szCs w:val="22"/>
          <w:lang w:val="en-US"/>
        </w:rPr>
        <w:t xml:space="preserve"> the related RRM requirement on OD-SIB1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7EE558B0" w14:textId="77777777" w:rsidR="00BF5291" w:rsidRPr="00D44F51" w:rsidRDefault="00BF5291" w:rsidP="004A6A31">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Common signal/channel adaptation </w:t>
      </w:r>
      <w:r w:rsidRPr="00D44F51">
        <w:rPr>
          <w:rFonts w:ascii="Arial" w:hAnsi="Arial" w:cs="Arial"/>
          <w:color w:val="000000"/>
          <w:sz w:val="22"/>
          <w:szCs w:val="22"/>
          <w:lang w:val="en-US" w:eastAsia="zh-CN"/>
        </w:rPr>
        <w:t>[RAN4]</w:t>
      </w:r>
    </w:p>
    <w:p w14:paraId="3F884279" w14:textId="18FADF62" w:rsidR="00BF5291" w:rsidRPr="00D44F51" w:rsidRDefault="00707244"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sz w:val="22"/>
          <w:szCs w:val="22"/>
          <w:lang w:eastAsia="zh-CN"/>
        </w:rPr>
        <w:t>Finalization on</w:t>
      </w:r>
      <w:r w:rsidR="00BF5291" w:rsidRPr="00D44F51">
        <w:rPr>
          <w:rFonts w:ascii="Arial" w:eastAsia="Batang" w:hAnsi="Arial" w:cs="Arial"/>
          <w:sz w:val="22"/>
          <w:szCs w:val="22"/>
          <w:lang w:val="en-US"/>
        </w:rPr>
        <w:t xml:space="preserve"> the related requirement on SSB adaptation</w:t>
      </w:r>
    </w:p>
    <w:p w14:paraId="696AEA41" w14:textId="5E318581" w:rsidR="00BF5291" w:rsidRPr="00D44F51" w:rsidRDefault="00707244"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sz w:val="22"/>
          <w:szCs w:val="22"/>
          <w:lang w:eastAsia="zh-CN"/>
        </w:rPr>
        <w:t>Finalization on</w:t>
      </w:r>
      <w:r w:rsidR="00BF5291" w:rsidRPr="00D44F51">
        <w:rPr>
          <w:rFonts w:ascii="Arial" w:eastAsia="Batang" w:hAnsi="Arial" w:cs="Arial"/>
          <w:sz w:val="22"/>
          <w:szCs w:val="22"/>
          <w:lang w:val="en-US"/>
        </w:rPr>
        <w:t xml:space="preserve"> the related requirement on PRACH adaptation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45A9B8B3" w14:textId="2CDB8FD0" w:rsidR="00BF5291" w:rsidRPr="00D44F51" w:rsidRDefault="00707244" w:rsidP="004A6A31">
      <w:pPr>
        <w:numPr>
          <w:ilvl w:val="1"/>
          <w:numId w:val="14"/>
        </w:numPr>
        <w:tabs>
          <w:tab w:val="left" w:pos="990"/>
        </w:tabs>
        <w:overflowPunct/>
        <w:spacing w:after="120" w:line="252" w:lineRule="auto"/>
        <w:textAlignment w:val="auto"/>
        <w:rPr>
          <w:rFonts w:ascii="Arial" w:eastAsia="Batang" w:hAnsi="Arial" w:cs="Arial"/>
          <w:sz w:val="22"/>
          <w:szCs w:val="22"/>
          <w:lang w:val="en-US"/>
        </w:rPr>
      </w:pPr>
      <w:r w:rsidRPr="00D44F51">
        <w:rPr>
          <w:rFonts w:ascii="Arial" w:hAnsi="Arial" w:cs="Arial"/>
          <w:sz w:val="22"/>
          <w:szCs w:val="22"/>
          <w:lang w:eastAsia="zh-CN"/>
        </w:rPr>
        <w:t>Finalization on</w:t>
      </w:r>
      <w:r w:rsidR="00BF5291" w:rsidRPr="00D44F51">
        <w:rPr>
          <w:rFonts w:ascii="Arial" w:eastAsia="Batang" w:hAnsi="Arial" w:cs="Arial"/>
          <w:sz w:val="22"/>
          <w:szCs w:val="22"/>
          <w:lang w:val="en-US"/>
        </w:rPr>
        <w:t xml:space="preserve"> the related requirement on Paging occasion adaptation </w:t>
      </w:r>
      <w:r w:rsidR="00270936" w:rsidRPr="00D44F51">
        <w:rPr>
          <w:rFonts w:ascii="Arial" w:eastAsia="Batang" w:hAnsi="Arial" w:cs="Arial"/>
          <w:sz w:val="22"/>
          <w:szCs w:val="22"/>
          <w:lang w:val="en-US"/>
        </w:rPr>
        <w:t xml:space="preserve">if </w:t>
      </w:r>
      <w:r w:rsidR="00270936" w:rsidRPr="00D44F51">
        <w:rPr>
          <w:rFonts w:ascii="Arial" w:eastAsiaTheme="minorEastAsia" w:hAnsi="Arial" w:cs="Arial"/>
          <w:sz w:val="22"/>
          <w:szCs w:val="22"/>
          <w:lang w:val="en-US" w:eastAsia="zh-CN"/>
        </w:rPr>
        <w:t>needed</w:t>
      </w:r>
      <w:r w:rsidR="00270936" w:rsidRPr="00D44F51" w:rsidDel="00270936">
        <w:rPr>
          <w:rFonts w:ascii="Arial" w:eastAsia="Batang" w:hAnsi="Arial" w:cs="Arial"/>
          <w:sz w:val="22"/>
          <w:szCs w:val="22"/>
          <w:lang w:val="en-US"/>
        </w:rPr>
        <w:t xml:space="preserve"> </w:t>
      </w:r>
    </w:p>
    <w:p w14:paraId="4E8FC430" w14:textId="4F2A9F3C" w:rsidR="003E5419" w:rsidRPr="00D44F51" w:rsidRDefault="002B4EF3" w:rsidP="004A6A31">
      <w:pPr>
        <w:numPr>
          <w:ilvl w:val="0"/>
          <w:numId w:val="14"/>
        </w:numPr>
        <w:tabs>
          <w:tab w:val="left" w:pos="990"/>
        </w:tabs>
        <w:overflowPunct/>
        <w:spacing w:after="120" w:line="252" w:lineRule="auto"/>
        <w:textAlignment w:val="auto"/>
        <w:rPr>
          <w:rFonts w:ascii="Arial" w:eastAsia="Batang" w:hAnsi="Arial" w:cs="Arial"/>
          <w:sz w:val="22"/>
          <w:szCs w:val="22"/>
          <w:lang w:val="en-US"/>
        </w:rPr>
      </w:pPr>
      <w:r w:rsidRPr="00D44F51">
        <w:rPr>
          <w:rFonts w:ascii="Arial" w:eastAsia="Batang" w:hAnsi="Arial" w:cs="Arial"/>
          <w:sz w:val="22"/>
          <w:szCs w:val="22"/>
          <w:lang w:val="en-US"/>
        </w:rPr>
        <w:t xml:space="preserve">CR on </w:t>
      </w:r>
      <w:r w:rsidR="000F075C" w:rsidRPr="00D44F51">
        <w:rPr>
          <w:rFonts w:ascii="Arial" w:eastAsia="Batang" w:hAnsi="Arial" w:cs="Arial"/>
          <w:sz w:val="22"/>
          <w:szCs w:val="22"/>
          <w:lang w:val="en-US"/>
        </w:rPr>
        <w:t>f</w:t>
      </w:r>
      <w:r w:rsidR="00823EB0" w:rsidRPr="00D44F51">
        <w:rPr>
          <w:rFonts w:ascii="Arial" w:eastAsia="Batang" w:hAnsi="Arial" w:cs="Arial"/>
          <w:sz w:val="22"/>
          <w:szCs w:val="22"/>
          <w:lang w:val="en-US"/>
        </w:rPr>
        <w:t>inalization on CR for TS38.133 to specify the corresponding RRM requirements</w:t>
      </w:r>
    </w:p>
    <w:p w14:paraId="78738FD2" w14:textId="72533B5F" w:rsidR="009431F5" w:rsidRPr="00D44F51" w:rsidRDefault="009431F5"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Core part after RAN4 #115 and Performance part would be planned in the future.</w:t>
      </w:r>
    </w:p>
    <w:p w14:paraId="72E53931" w14:textId="604A82DB" w:rsidR="00712CC1" w:rsidRPr="00270936" w:rsidRDefault="00712CC1" w:rsidP="00712CC1">
      <w:pPr>
        <w:pStyle w:val="Heading1"/>
        <w:pBdr>
          <w:top w:val="single" w:sz="12" w:space="2" w:color="auto"/>
        </w:pBdr>
        <w:jc w:val="both"/>
        <w:rPr>
          <w:sz w:val="32"/>
        </w:rPr>
      </w:pPr>
      <w:r w:rsidRPr="00270936">
        <w:rPr>
          <w:rFonts w:hint="eastAsia"/>
          <w:sz w:val="32"/>
        </w:rPr>
        <w:t>References</w:t>
      </w:r>
    </w:p>
    <w:p w14:paraId="5B158D3D" w14:textId="13EEC3BF" w:rsidR="00B86BBA" w:rsidRPr="00270936" w:rsidRDefault="00B86BBA" w:rsidP="004A6A31">
      <w:pPr>
        <w:pStyle w:val="ListParagraph"/>
        <w:widowControl/>
        <w:numPr>
          <w:ilvl w:val="0"/>
          <w:numId w:val="16"/>
        </w:numPr>
        <w:autoSpaceDE/>
        <w:autoSpaceDN/>
        <w:adjustRightInd/>
        <w:spacing w:before="120" w:line="240" w:lineRule="auto"/>
        <w:ind w:left="357" w:firstLineChars="0" w:hanging="357"/>
        <w:jc w:val="both"/>
        <w:rPr>
          <w:sz w:val="20"/>
          <w:szCs w:val="18"/>
        </w:rPr>
      </w:pPr>
      <w:bookmarkStart w:id="3" w:name="_Ref155625529"/>
      <w:bookmarkStart w:id="4" w:name="_Ref171678737"/>
      <w:r w:rsidRPr="00270936">
        <w:rPr>
          <w:sz w:val="20"/>
          <w:szCs w:val="18"/>
        </w:rPr>
        <w:t>RP-234065, “Rel-19 WID</w:t>
      </w:r>
      <w:r w:rsidRPr="00270936">
        <w:rPr>
          <w:sz w:val="20"/>
          <w:szCs w:val="18"/>
          <w:lang w:eastAsia="en-US"/>
        </w:rPr>
        <w:t>: Enhancements of network energy savings for NR</w:t>
      </w:r>
      <w:r w:rsidRPr="00270936">
        <w:rPr>
          <w:sz w:val="20"/>
          <w:szCs w:val="18"/>
        </w:rPr>
        <w:t xml:space="preserve">”, </w:t>
      </w:r>
      <w:bookmarkEnd w:id="3"/>
      <w:r w:rsidRPr="00270936">
        <w:rPr>
          <w:sz w:val="20"/>
          <w:szCs w:val="18"/>
        </w:rPr>
        <w:t>Ericsson</w:t>
      </w:r>
      <w:bookmarkEnd w:id="4"/>
      <w:r w:rsidRPr="00270936">
        <w:rPr>
          <w:sz w:val="20"/>
          <w:szCs w:val="18"/>
        </w:rPr>
        <w:t>, Apple</w:t>
      </w:r>
    </w:p>
    <w:p w14:paraId="26B50E7D" w14:textId="4AA7DAB7" w:rsidR="004D4ED2" w:rsidRPr="00270936" w:rsidRDefault="00B86BBA" w:rsidP="004A6A31">
      <w:pPr>
        <w:pStyle w:val="ListParagraph"/>
        <w:keepLines/>
        <w:widowControl/>
        <w:numPr>
          <w:ilvl w:val="0"/>
          <w:numId w:val="16"/>
        </w:numPr>
        <w:autoSpaceDE/>
        <w:autoSpaceDN/>
        <w:adjustRightInd/>
        <w:spacing w:before="120" w:after="180" w:line="240" w:lineRule="auto"/>
        <w:ind w:firstLineChars="0"/>
        <w:jc w:val="both"/>
        <w:rPr>
          <w:bCs/>
          <w:lang w:val="en-US"/>
        </w:rPr>
      </w:pPr>
      <w:r w:rsidRPr="00270936">
        <w:rPr>
          <w:sz w:val="20"/>
          <w:szCs w:val="18"/>
        </w:rPr>
        <w:t xml:space="preserve">RP-241650, “Rel-19 Revised </w:t>
      </w:r>
      <w:r w:rsidRPr="00270936">
        <w:rPr>
          <w:sz w:val="20"/>
          <w:szCs w:val="18"/>
          <w:lang w:eastAsia="en-US"/>
        </w:rPr>
        <w:t>WID: Enhancements of network energy savings for NR</w:t>
      </w:r>
      <w:r w:rsidRPr="00270936">
        <w:rPr>
          <w:sz w:val="20"/>
          <w:szCs w:val="18"/>
        </w:rPr>
        <w:t>”, Ericsson, Apple</w:t>
      </w:r>
    </w:p>
    <w:sectPr w:rsidR="004D4ED2" w:rsidRPr="00270936"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C0028" w14:textId="77777777" w:rsidR="00BB7881" w:rsidRDefault="00BB7881">
      <w:pPr>
        <w:spacing w:after="0"/>
      </w:pPr>
      <w:r>
        <w:separator/>
      </w:r>
    </w:p>
  </w:endnote>
  <w:endnote w:type="continuationSeparator" w:id="0">
    <w:p w14:paraId="15040B08" w14:textId="77777777" w:rsidR="00BB7881" w:rsidRDefault="00BB7881">
      <w:pPr>
        <w:spacing w:after="0"/>
      </w:pPr>
      <w:r>
        <w:continuationSeparator/>
      </w:r>
    </w:p>
  </w:endnote>
  <w:endnote w:type="continuationNotice" w:id="1">
    <w:p w14:paraId="306C9437" w14:textId="77777777" w:rsidR="00BB7881" w:rsidRDefault="00BB7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E64E4" w14:textId="77777777" w:rsidR="00BB7881" w:rsidRDefault="00BB7881">
      <w:pPr>
        <w:spacing w:after="0"/>
      </w:pPr>
      <w:r>
        <w:separator/>
      </w:r>
    </w:p>
  </w:footnote>
  <w:footnote w:type="continuationSeparator" w:id="0">
    <w:p w14:paraId="179C8BF0" w14:textId="77777777" w:rsidR="00BB7881" w:rsidRDefault="00BB7881">
      <w:pPr>
        <w:spacing w:after="0"/>
      </w:pPr>
      <w:r>
        <w:continuationSeparator/>
      </w:r>
    </w:p>
  </w:footnote>
  <w:footnote w:type="continuationNotice" w:id="1">
    <w:p w14:paraId="089D9928" w14:textId="77777777" w:rsidR="00BB7881" w:rsidRDefault="00BB78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94302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9303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07986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850754">
    <w:abstractNumId w:val="14"/>
  </w:num>
  <w:num w:numId="5" w16cid:durableId="1319265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34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5666318">
    <w:abstractNumId w:val="9"/>
  </w:num>
  <w:num w:numId="8" w16cid:durableId="1333408593">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2851024">
    <w:abstractNumId w:val="2"/>
  </w:num>
  <w:num w:numId="10" w16cid:durableId="1817525411">
    <w:abstractNumId w:val="5"/>
  </w:num>
  <w:num w:numId="11" w16cid:durableId="1355308152">
    <w:abstractNumId w:val="12"/>
  </w:num>
  <w:num w:numId="12" w16cid:durableId="1340086325">
    <w:abstractNumId w:val="0"/>
  </w:num>
  <w:num w:numId="13" w16cid:durableId="1516992272">
    <w:abstractNumId w:val="1"/>
  </w:num>
  <w:num w:numId="14" w16cid:durableId="1707094822">
    <w:abstractNumId w:val="8"/>
  </w:num>
  <w:num w:numId="15" w16cid:durableId="1185705124">
    <w:abstractNumId w:val="13"/>
  </w:num>
  <w:num w:numId="16" w16cid:durableId="32312044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5FC3"/>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2773"/>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75C"/>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476"/>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786"/>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7A8"/>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792"/>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0936"/>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EF3"/>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6B7B"/>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29C"/>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1B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7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BCD"/>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419"/>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0DD"/>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59F5"/>
    <w:rsid w:val="004564B4"/>
    <w:rsid w:val="004570AC"/>
    <w:rsid w:val="00457939"/>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4F29"/>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A31"/>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DFA"/>
    <w:rsid w:val="004F6F6D"/>
    <w:rsid w:val="005006F3"/>
    <w:rsid w:val="0050078D"/>
    <w:rsid w:val="00501587"/>
    <w:rsid w:val="0050327B"/>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000"/>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16A2"/>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5D7"/>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37F1D"/>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AA4"/>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840"/>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EE7"/>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020"/>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07244"/>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52"/>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9B4"/>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0CCB"/>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4CB"/>
    <w:rsid w:val="007C18F3"/>
    <w:rsid w:val="007C1959"/>
    <w:rsid w:val="007C1B81"/>
    <w:rsid w:val="007C2970"/>
    <w:rsid w:val="007C33DB"/>
    <w:rsid w:val="007C45B7"/>
    <w:rsid w:val="007C4944"/>
    <w:rsid w:val="007C54B7"/>
    <w:rsid w:val="007C66BD"/>
    <w:rsid w:val="007D0352"/>
    <w:rsid w:val="007D04D7"/>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7E14"/>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3EB0"/>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48A5"/>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5DC"/>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0BB0"/>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1F5"/>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6C5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99"/>
    <w:rsid w:val="00975756"/>
    <w:rsid w:val="00975937"/>
    <w:rsid w:val="00975AFE"/>
    <w:rsid w:val="009768AE"/>
    <w:rsid w:val="009771E3"/>
    <w:rsid w:val="00980459"/>
    <w:rsid w:val="00980625"/>
    <w:rsid w:val="00983F05"/>
    <w:rsid w:val="00983F47"/>
    <w:rsid w:val="009847AF"/>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336"/>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354"/>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66D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46D"/>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2BEF"/>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9F"/>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6BBA"/>
    <w:rsid w:val="00B874B7"/>
    <w:rsid w:val="00B901B1"/>
    <w:rsid w:val="00B90483"/>
    <w:rsid w:val="00B91EB7"/>
    <w:rsid w:val="00B92154"/>
    <w:rsid w:val="00B92BAC"/>
    <w:rsid w:val="00B936A3"/>
    <w:rsid w:val="00B951DD"/>
    <w:rsid w:val="00B95988"/>
    <w:rsid w:val="00B96A54"/>
    <w:rsid w:val="00B96DAC"/>
    <w:rsid w:val="00B971A8"/>
    <w:rsid w:val="00B97A5E"/>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881"/>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06A"/>
    <w:rsid w:val="00BE1101"/>
    <w:rsid w:val="00BE1B06"/>
    <w:rsid w:val="00BE454B"/>
    <w:rsid w:val="00BE4AEE"/>
    <w:rsid w:val="00BE5C1E"/>
    <w:rsid w:val="00BE64A0"/>
    <w:rsid w:val="00BE6DE9"/>
    <w:rsid w:val="00BE703B"/>
    <w:rsid w:val="00BE7E20"/>
    <w:rsid w:val="00BF2130"/>
    <w:rsid w:val="00BF509F"/>
    <w:rsid w:val="00BF5291"/>
    <w:rsid w:val="00BF556F"/>
    <w:rsid w:val="00BF6968"/>
    <w:rsid w:val="00BF7956"/>
    <w:rsid w:val="00C0041C"/>
    <w:rsid w:val="00C0056C"/>
    <w:rsid w:val="00C01802"/>
    <w:rsid w:val="00C02BF8"/>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47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4783"/>
    <w:rsid w:val="00C955B7"/>
    <w:rsid w:val="00C96036"/>
    <w:rsid w:val="00C97473"/>
    <w:rsid w:val="00CA003A"/>
    <w:rsid w:val="00CA2170"/>
    <w:rsid w:val="00CA2C52"/>
    <w:rsid w:val="00CA4309"/>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086"/>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4F51"/>
    <w:rsid w:val="00D45EC9"/>
    <w:rsid w:val="00D4681B"/>
    <w:rsid w:val="00D47008"/>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824"/>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234"/>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823"/>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068"/>
    <w:rsid w:val="00EB2283"/>
    <w:rsid w:val="00EB23E7"/>
    <w:rsid w:val="00EB25D9"/>
    <w:rsid w:val="00EB3234"/>
    <w:rsid w:val="00EB33BA"/>
    <w:rsid w:val="00EB382A"/>
    <w:rsid w:val="00EB3DC6"/>
    <w:rsid w:val="00EB4555"/>
    <w:rsid w:val="00EB4B50"/>
    <w:rsid w:val="00EB4BC0"/>
    <w:rsid w:val="00EB4D28"/>
    <w:rsid w:val="00EB4F52"/>
    <w:rsid w:val="00EB7EBD"/>
    <w:rsid w:val="00EC0262"/>
    <w:rsid w:val="00EC1967"/>
    <w:rsid w:val="00EC2C55"/>
    <w:rsid w:val="00EC2EE3"/>
    <w:rsid w:val="00EC3220"/>
    <w:rsid w:val="00EC3C1A"/>
    <w:rsid w:val="00EC3C52"/>
    <w:rsid w:val="00EC44D5"/>
    <w:rsid w:val="00EC4DD5"/>
    <w:rsid w:val="00EC5BD1"/>
    <w:rsid w:val="00ED08A7"/>
    <w:rsid w:val="00ED0A84"/>
    <w:rsid w:val="00ED0F49"/>
    <w:rsid w:val="00ED0FAC"/>
    <w:rsid w:val="00ED1A31"/>
    <w:rsid w:val="00ED4F4A"/>
    <w:rsid w:val="00ED516E"/>
    <w:rsid w:val="00ED6B90"/>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99A"/>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58"/>
    <w:rsid w:val="00F62084"/>
    <w:rsid w:val="00F622DB"/>
    <w:rsid w:val="00F62598"/>
    <w:rsid w:val="00F628A2"/>
    <w:rsid w:val="00F62DC6"/>
    <w:rsid w:val="00F636A0"/>
    <w:rsid w:val="00F64A78"/>
    <w:rsid w:val="00F663DF"/>
    <w:rsid w:val="00F702AD"/>
    <w:rsid w:val="00F7051A"/>
    <w:rsid w:val="00F707BE"/>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9775E"/>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CA4"/>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82ADD97-1100-4339-AD33-CBEB310830B1}">
  <ds:schemaRefs>
    <ds:schemaRef ds:uri="http://schemas.microsoft.com/sharepoint/v3/contenttype/forms"/>
  </ds:schemaRefs>
</ds:datastoreItem>
</file>

<file path=customXml/itemProps2.xml><?xml version="1.0" encoding="utf-8"?>
<ds:datastoreItem xmlns:ds="http://schemas.openxmlformats.org/officeDocument/2006/customXml" ds:itemID="{F8DB0605-39EB-40FA-9009-7B2D012B9A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0B88378-364A-4339-B2AB-25AFF5CCD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947</Words>
  <Characters>5350</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Zhixun Tang_Ericsson</cp:lastModifiedBy>
  <cp:revision>6</cp:revision>
  <cp:lastPrinted>2016-08-05T18:54:00Z</cp:lastPrinted>
  <dcterms:created xsi:type="dcterms:W3CDTF">2024-08-06T01:29:00Z</dcterms:created>
  <dcterms:modified xsi:type="dcterms:W3CDTF">2024-08-09T11:34:00Z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0x010100F3E9551B3FDDA24EBF0A209BAAD637CA</vt:lpwstr>
  </property>
  <property fmtid="{D5CDD505-2E9C-101B-9397-08002B2CF9AE}" pid="27" name="MediaServiceImageTags">
    <vt:lpwstr/>
  </property>
</Properties>
</file>